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6A5A" w14:textId="77777777" w:rsidR="00B13849" w:rsidRPr="00233F28" w:rsidRDefault="00B13849" w:rsidP="00233F28">
      <w:pPr>
        <w:snapToGrid w:val="0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233F28">
        <w:rPr>
          <w:rFonts w:eastAsia="標楷體" w:cs="標楷體"/>
          <w:b/>
          <w:bCs/>
          <w:color w:val="000000"/>
          <w:sz w:val="36"/>
          <w:szCs w:val="36"/>
        </w:rPr>
        <w:t xml:space="preserve">National Tsing Hua University International Research Cooperation </w:t>
      </w:r>
      <w:r w:rsidRPr="00233F28">
        <w:rPr>
          <w:b/>
          <w:bCs/>
          <w:color w:val="000000"/>
          <w:sz w:val="36"/>
          <w:szCs w:val="36"/>
        </w:rPr>
        <w:t xml:space="preserve">Capability </w:t>
      </w:r>
      <w:r w:rsidRPr="00233F28">
        <w:rPr>
          <w:rFonts w:eastAsia="標楷體" w:cs="標楷體"/>
          <w:b/>
          <w:bCs/>
          <w:color w:val="000000"/>
          <w:sz w:val="36"/>
          <w:szCs w:val="36"/>
        </w:rPr>
        <w:t xml:space="preserve">Extension </w:t>
      </w:r>
      <w:r w:rsidRPr="00233F28">
        <w:rPr>
          <w:b/>
          <w:bCs/>
          <w:color w:val="000000"/>
          <w:sz w:val="36"/>
          <w:szCs w:val="36"/>
        </w:rPr>
        <w:t>Application Form</w:t>
      </w:r>
    </w:p>
    <w:tbl>
      <w:tblPr>
        <w:tblW w:w="10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069"/>
        <w:gridCol w:w="915"/>
        <w:gridCol w:w="1276"/>
        <w:gridCol w:w="284"/>
        <w:gridCol w:w="708"/>
        <w:gridCol w:w="777"/>
        <w:gridCol w:w="1208"/>
        <w:gridCol w:w="232"/>
        <w:gridCol w:w="902"/>
        <w:gridCol w:w="538"/>
        <w:gridCol w:w="1516"/>
      </w:tblGrid>
      <w:tr w:rsidR="00B13849" w:rsidRPr="00AE6112" w14:paraId="088F7FC6" w14:textId="77777777" w:rsidTr="00775DC8">
        <w:trPr>
          <w:trHeight w:val="70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70E8A4" w14:textId="77777777" w:rsidR="00B13849" w:rsidRPr="00AE6112" w:rsidRDefault="00B13849" w:rsidP="00233F2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Applicant's</w:t>
            </w:r>
          </w:p>
          <w:p w14:paraId="1E99D5A4" w14:textId="77777777" w:rsidR="00B13849" w:rsidRPr="00AE6112" w:rsidRDefault="00B13849" w:rsidP="00233F2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College/ Department (Institute)</w:t>
            </w:r>
          </w:p>
        </w:tc>
        <w:tc>
          <w:tcPr>
            <w:tcW w:w="8356" w:type="dxa"/>
            <w:gridSpan w:val="1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A5A403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  <w:p w14:paraId="0391B9BF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018691D8" w14:textId="77777777" w:rsidTr="00747F92">
        <w:trPr>
          <w:trHeight w:val="535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2588EE" w14:textId="11833A59" w:rsidR="00B13849" w:rsidRPr="00AE6112" w:rsidRDefault="00B13849" w:rsidP="00EC169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Applicant</w:t>
            </w:r>
            <w:r w:rsidR="006A651B">
              <w:rPr>
                <w:rFonts w:eastAsia="標楷體"/>
                <w:color w:val="000000"/>
                <w:szCs w:val="24"/>
              </w:rPr>
              <w:t>’s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 Name</w:t>
            </w:r>
          </w:p>
        </w:tc>
        <w:tc>
          <w:tcPr>
            <w:tcW w:w="2191" w:type="dxa"/>
            <w:gridSpan w:val="2"/>
            <w:tcBorders>
              <w:top w:val="single" w:sz="2" w:space="0" w:color="auto"/>
            </w:tcBorders>
            <w:vAlign w:val="center"/>
          </w:tcPr>
          <w:p w14:paraId="2F02B634" w14:textId="77777777" w:rsidR="00B13849" w:rsidRPr="00AE6112" w:rsidRDefault="00B13849" w:rsidP="000C7927">
            <w:pPr>
              <w:spacing w:line="36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14:paraId="1614B505" w14:textId="77777777" w:rsidR="00B13849" w:rsidRPr="00AE6112" w:rsidRDefault="00B13849" w:rsidP="006F364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Job Title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vAlign w:val="center"/>
          </w:tcPr>
          <w:p w14:paraId="33714946" w14:textId="77777777" w:rsidR="00B13849" w:rsidRPr="00AE6112" w:rsidRDefault="00B13849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C14CEB6" w14:textId="77777777" w:rsidR="00B13849" w:rsidRPr="00AE6112" w:rsidRDefault="00B13849" w:rsidP="006F364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Telephone</w:t>
            </w:r>
          </w:p>
        </w:tc>
        <w:tc>
          <w:tcPr>
            <w:tcW w:w="205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54ACC25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43044EFB" w14:textId="77777777" w:rsidTr="00747F92">
        <w:trPr>
          <w:trHeight w:val="2307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</w:tcPr>
          <w:p w14:paraId="2295BC40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Author Information:</w:t>
            </w:r>
          </w:p>
          <w:p w14:paraId="6563A03E" w14:textId="77777777" w:rsidR="00B13849" w:rsidRPr="00AE6112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Title of Paper/ </w:t>
            </w:r>
          </w:p>
          <w:p w14:paraId="3A074A52" w14:textId="77777777" w:rsidR="00B13849" w:rsidRPr="00AE6112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 or Percentile Ranking of Journal / Journal Category</w:t>
            </w:r>
          </w:p>
          <w:p w14:paraId="44BAFB37" w14:textId="77777777" w:rsidR="00B13849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 (Multiple papers are accepted. Please provide separate e-files for review) </w:t>
            </w:r>
          </w:p>
          <w:p w14:paraId="54443523" w14:textId="77777777" w:rsidR="00B13849" w:rsidRPr="00AE6112" w:rsidRDefault="00B13849" w:rsidP="0036471D">
            <w:pPr>
              <w:rPr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 xml:space="preserve"> </w:t>
            </w:r>
          </w:p>
          <w:p w14:paraId="57B7567B" w14:textId="0E16B3DA" w:rsidR="00B13849" w:rsidRPr="00AE6112" w:rsidRDefault="00B13849" w:rsidP="00747F9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 xml:space="preserve">Add additional </w:t>
            </w:r>
            <w:r w:rsidR="00E22D2F">
              <w:rPr>
                <w:color w:val="000000"/>
                <w:szCs w:val="24"/>
              </w:rPr>
              <w:t>pages</w:t>
            </w:r>
            <w:r w:rsidR="00E22D2F" w:rsidRPr="00AE6112">
              <w:rPr>
                <w:color w:val="000000"/>
                <w:szCs w:val="24"/>
              </w:rPr>
              <w:t xml:space="preserve"> </w:t>
            </w:r>
            <w:r w:rsidRPr="00AE6112">
              <w:rPr>
                <w:color w:val="000000"/>
                <w:szCs w:val="24"/>
              </w:rPr>
              <w:t>as needed.</w:t>
            </w:r>
          </w:p>
          <w:p w14:paraId="2F7D9390" w14:textId="77777777" w:rsidR="00B13849" w:rsidRPr="00AE6112" w:rsidRDefault="00B13849" w:rsidP="00747F9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41CACE3A" w14:textId="2CA5A65E" w:rsidR="00775DC8" w:rsidRDefault="00B13849" w:rsidP="00842983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Paper Title :       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A) Name:   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                </w:t>
            </w:r>
          </w:p>
          <w:p w14:paraId="7F92BDD8" w14:textId="7193305A" w:rsidR="00B13849" w:rsidRPr="00AE6112" w:rsidRDefault="00775DC8" w:rsidP="00842983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2623CF16" w14:textId="2B934005" w:rsidR="00775DC8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 w:rsidR="006A651B">
              <w:rPr>
                <w:rFonts w:eastAsia="標楷體"/>
                <w:color w:val="000000"/>
                <w:szCs w:val="24"/>
              </w:rPr>
              <w:t>B</w:t>
            </w:r>
            <w:r>
              <w:rPr>
                <w:rFonts w:eastAsia="標楷體"/>
                <w:color w:val="000000"/>
                <w:szCs w:val="24"/>
              </w:rPr>
              <w:t xml:space="preserve">) Name: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Alloca</w:t>
            </w:r>
            <w:r>
              <w:rPr>
                <w:rFonts w:eastAsia="標楷體"/>
                <w:color w:val="000000"/>
                <w:szCs w:val="24"/>
              </w:rPr>
              <w:t>tion amount:  %;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 </w:t>
            </w:r>
          </w:p>
          <w:p w14:paraId="3B8A1310" w14:textId="683FD6B9" w:rsidR="00B13849" w:rsidRPr="00AE6112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3E01FE87" w14:textId="16771B4E" w:rsidR="00775DC8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 w:rsidR="006A651B">
              <w:rPr>
                <w:rFonts w:eastAsia="標楷體"/>
                <w:color w:val="000000"/>
                <w:szCs w:val="24"/>
              </w:rPr>
              <w:t>C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14:paraId="0C044E2D" w14:textId="25EC9833" w:rsidR="00B13849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4D737FDD" w14:textId="77777777" w:rsidR="00775DC8" w:rsidRPr="00AE6112" w:rsidRDefault="00775DC8" w:rsidP="00775DC8">
            <w:pPr>
              <w:rPr>
                <w:rFonts w:eastAsia="標楷體"/>
                <w:color w:val="000000"/>
                <w:szCs w:val="24"/>
              </w:rPr>
            </w:pPr>
          </w:p>
          <w:p w14:paraId="1C37CAAC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Name of Journal:</w:t>
            </w:r>
          </w:p>
          <w:p w14:paraId="2366F669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Publication Date:</w:t>
            </w:r>
          </w:p>
          <w:p w14:paraId="4007F063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Percentile Ranking of Journal:</w:t>
            </w:r>
          </w:p>
          <w:p w14:paraId="0B9DE26E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Factor:</w:t>
            </w:r>
          </w:p>
        </w:tc>
      </w:tr>
      <w:tr w:rsidR="00B14742" w:rsidRPr="00AE6112" w14:paraId="609BF489" w14:textId="77777777" w:rsidTr="00747F92">
        <w:trPr>
          <w:cantSplit/>
          <w:trHeight w:val="2114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56D5CB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646A1B52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Paper Title :  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A)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            </w:t>
            </w:r>
          </w:p>
          <w:p w14:paraId="55A70F7A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050995D6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>
              <w:rPr>
                <w:rFonts w:eastAsia="標楷體"/>
                <w:color w:val="000000"/>
                <w:szCs w:val="24"/>
              </w:rPr>
              <w:t xml:space="preserve">B) Name: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Pr="00AE6112">
              <w:rPr>
                <w:rFonts w:eastAsia="標楷體"/>
                <w:color w:val="000000"/>
                <w:szCs w:val="24"/>
              </w:rPr>
              <w:t>Alloca</w:t>
            </w:r>
            <w:r>
              <w:rPr>
                <w:rFonts w:eastAsia="標楷體"/>
                <w:color w:val="000000"/>
                <w:szCs w:val="24"/>
              </w:rPr>
              <w:t>tion amount:  %;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 </w:t>
            </w:r>
          </w:p>
          <w:p w14:paraId="5BC5F667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548AA815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>
              <w:rPr>
                <w:rFonts w:eastAsia="標楷體"/>
                <w:color w:val="000000"/>
                <w:szCs w:val="24"/>
              </w:rPr>
              <w:t>C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14:paraId="665EFF39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6572267D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</w:p>
          <w:p w14:paraId="673B821E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Name of Journal:</w:t>
            </w:r>
          </w:p>
          <w:p w14:paraId="70FBAAA3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Publication Date:</w:t>
            </w:r>
          </w:p>
          <w:p w14:paraId="01CE2515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Percentile Ranking of Journal:</w:t>
            </w:r>
          </w:p>
          <w:p w14:paraId="0CF6515C" w14:textId="5C713F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Factor:</w:t>
            </w:r>
          </w:p>
        </w:tc>
      </w:tr>
      <w:tr w:rsidR="00B13849" w:rsidRPr="00AE6112" w14:paraId="4E8696C7" w14:textId="77777777" w:rsidTr="00775DC8">
        <w:trPr>
          <w:trHeight w:val="61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23CAE885" w14:textId="73F33DAC" w:rsidR="00B13849" w:rsidRPr="00AE6112" w:rsidRDefault="00B13849" w:rsidP="00233F2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Subsidy Item and Amount</w:t>
            </w: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3A46F089" w14:textId="77777777" w:rsidR="00B13849" w:rsidRPr="00AE6112" w:rsidRDefault="00B13849" w:rsidP="00C74CE4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5722DF0C" w14:textId="77777777" w:rsidTr="00775DC8">
        <w:trPr>
          <w:trHeight w:val="553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1C53366C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1. Applicant</w:t>
            </w:r>
          </w:p>
        </w:tc>
        <w:tc>
          <w:tcPr>
            <w:tcW w:w="5029" w:type="dxa"/>
            <w:gridSpan w:val="6"/>
            <w:vAlign w:val="center"/>
          </w:tcPr>
          <w:p w14:paraId="3F5B96D0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37B591A4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To be completed by the</w:t>
            </w:r>
          </w:p>
          <w:p w14:paraId="4BA0FF84" w14:textId="77777777" w:rsidR="00B13849" w:rsidRPr="00AE6112" w:rsidRDefault="00B13849" w:rsidP="00AE6112">
            <w:pPr>
              <w:rPr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>Office of Research and Development</w:t>
            </w:r>
          </w:p>
        </w:tc>
        <w:tc>
          <w:tcPr>
            <w:tcW w:w="1440" w:type="dxa"/>
            <w:gridSpan w:val="2"/>
            <w:vAlign w:val="center"/>
          </w:tcPr>
          <w:p w14:paraId="7A775AF8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Serial Number 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4FE9CB23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0FE22B6C" w14:textId="77777777" w:rsidTr="00775DC8">
        <w:trPr>
          <w:trHeight w:val="804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6FD3A753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2. Department Director</w:t>
            </w:r>
          </w:p>
        </w:tc>
        <w:tc>
          <w:tcPr>
            <w:tcW w:w="1984" w:type="dxa"/>
            <w:gridSpan w:val="2"/>
            <w:vAlign w:val="center"/>
          </w:tcPr>
          <w:p w14:paraId="25C6FE6F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E1BB5B9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4.Office of Research and Development</w:t>
            </w:r>
          </w:p>
        </w:tc>
        <w:tc>
          <w:tcPr>
            <w:tcW w:w="1485" w:type="dxa"/>
            <w:gridSpan w:val="2"/>
            <w:vAlign w:val="center"/>
          </w:tcPr>
          <w:p w14:paraId="68176C65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5A65800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8AD4C3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Project Number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1E1111BC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1E6C300E" w14:textId="77777777" w:rsidTr="00775DC8">
        <w:trPr>
          <w:cantSplit/>
          <w:trHeight w:val="948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72A884B4" w14:textId="77777777" w:rsidR="00B13849" w:rsidRPr="00AE6112" w:rsidRDefault="00B13849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3. Dean of College</w:t>
            </w:r>
          </w:p>
        </w:tc>
        <w:tc>
          <w:tcPr>
            <w:tcW w:w="1984" w:type="dxa"/>
            <w:gridSpan w:val="2"/>
            <w:vAlign w:val="center"/>
          </w:tcPr>
          <w:p w14:paraId="45F7EF9E" w14:textId="77777777" w:rsidR="00B13849" w:rsidRPr="00AE6112" w:rsidRDefault="00B13849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3B04E8C" w14:textId="77777777" w:rsidR="00B13849" w:rsidRPr="00AE6112" w:rsidRDefault="00B13849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5. President of University</w:t>
            </w:r>
          </w:p>
        </w:tc>
        <w:tc>
          <w:tcPr>
            <w:tcW w:w="1485" w:type="dxa"/>
            <w:gridSpan w:val="2"/>
            <w:vAlign w:val="center"/>
          </w:tcPr>
          <w:p w14:paraId="2DC23C02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  <w:p w14:paraId="0F84E8D4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8E4C728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B947EF" w14:textId="77777777" w:rsidR="00B13849" w:rsidRPr="00775DC8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 w:val="20"/>
                <w:szCs w:val="24"/>
              </w:rPr>
            </w:pPr>
            <w:r w:rsidRPr="00775DC8">
              <w:rPr>
                <w:rFonts w:eastAsia="標楷體"/>
                <w:color w:val="000000"/>
                <w:sz w:val="20"/>
                <w:szCs w:val="24"/>
              </w:rPr>
              <w:t xml:space="preserve">Amount pending approval by the </w:t>
            </w:r>
            <w:r w:rsidRPr="00775DC8">
              <w:rPr>
                <w:color w:val="000000"/>
                <w:sz w:val="20"/>
                <w:szCs w:val="24"/>
              </w:rPr>
              <w:t>Office of Research and Development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0E098627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50213577" w14:textId="77777777" w:rsidTr="00775DC8">
        <w:trPr>
          <w:trHeight w:val="841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C512B" w14:textId="77777777" w:rsidR="00B13849" w:rsidRPr="00AE6112" w:rsidRDefault="00B13849" w:rsidP="00AE6112">
            <w:pPr>
              <w:pStyle w:val="a6"/>
              <w:kinsoku w:val="0"/>
              <w:overflowPunct w:val="0"/>
              <w:spacing w:line="243" w:lineRule="auto"/>
              <w:ind w:right="115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AE6112">
              <w:rPr>
                <w:rFonts w:ascii="Times New Roman"/>
                <w:color w:val="000000"/>
                <w:sz w:val="24"/>
                <w:szCs w:val="24"/>
              </w:rPr>
              <w:t xml:space="preserve">Notes </w:t>
            </w:r>
          </w:p>
          <w:p w14:paraId="3742AE6C" w14:textId="77777777" w:rsidR="00B13849" w:rsidRPr="00AE6112" w:rsidRDefault="00B13849" w:rsidP="00AE6112">
            <w:pPr>
              <w:pStyle w:val="a6"/>
              <w:kinsoku w:val="0"/>
              <w:overflowPunct w:val="0"/>
              <w:spacing w:line="243" w:lineRule="auto"/>
              <w:ind w:right="115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42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142A29DF" w14:textId="77777777" w:rsidR="00B13849" w:rsidRPr="00233F28" w:rsidRDefault="00B13849" w:rsidP="00233F2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color w:val="FF0000"/>
                <w:sz w:val="24"/>
                <w:szCs w:val="24"/>
              </w:rPr>
            </w:pPr>
            <w:r w:rsidRPr="00233F28">
              <w:rPr>
                <w:rFonts w:ascii="Times New Roman"/>
                <w:color w:val="FF0000"/>
                <w:sz w:val="24"/>
                <w:szCs w:val="24"/>
              </w:rPr>
              <w:t xml:space="preserve">In accordance with the National Tsing Hua University International Research Cooperation Capability Extension Regulations: </w:t>
            </w:r>
          </w:p>
          <w:p w14:paraId="3095122D" w14:textId="312FA2DD" w:rsidR="00B13849" w:rsidRPr="00531C70" w:rsidRDefault="00B13849" w:rsidP="00531C70">
            <w:pPr>
              <w:pStyle w:val="a6"/>
              <w:kinsoku w:val="0"/>
              <w:overflowPunct w:val="0"/>
              <w:spacing w:line="243" w:lineRule="auto"/>
              <w:ind w:left="66" w:right="115" w:hanging="1"/>
              <w:rPr>
                <w:rFonts w:ascii="Times New Roman" w:hint="eastAsia"/>
                <w:color w:val="000000"/>
                <w:sz w:val="24"/>
                <w:szCs w:val="24"/>
              </w:rPr>
            </w:pPr>
            <w:r w:rsidRPr="00233F28">
              <w:rPr>
                <w:rFonts w:ascii="Times New Roman"/>
                <w:color w:val="FF0000"/>
                <w:sz w:val="24"/>
                <w:szCs w:val="24"/>
              </w:rPr>
              <w:t xml:space="preserve">1. Full-time NTHU faculty </w:t>
            </w:r>
            <w:r w:rsidR="00205B78">
              <w:rPr>
                <w:rFonts w:ascii="Times New Roman"/>
                <w:color w:val="FF0000"/>
                <w:sz w:val="24"/>
                <w:szCs w:val="24"/>
              </w:rPr>
              <w:t xml:space="preserve">members </w:t>
            </w:r>
            <w:r w:rsidRPr="00233F28">
              <w:rPr>
                <w:rFonts w:ascii="Times New Roman"/>
                <w:color w:val="FF0000"/>
                <w:sz w:val="24"/>
                <w:szCs w:val="24"/>
              </w:rPr>
              <w:t>and researchers who have published international cooperation paper</w:t>
            </w:r>
            <w:r w:rsidR="00205B78">
              <w:rPr>
                <w:rFonts w:ascii="Times New Roman"/>
                <w:color w:val="FF0000"/>
                <w:sz w:val="24"/>
                <w:szCs w:val="24"/>
              </w:rPr>
              <w:t>s</w:t>
            </w:r>
            <w:r w:rsidRPr="00233F28">
              <w:rPr>
                <w:rFonts w:ascii="Times New Roman"/>
                <w:color w:val="FF0000"/>
                <w:sz w:val="24"/>
                <w:szCs w:val="24"/>
              </w:rPr>
              <w:t xml:space="preserve"> under the name of National Tsing Hua University in the year prior to this subsidy application set out in the Regulations may apply. 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>The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se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paper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s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sh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ould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be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 xml:space="preserve"> published in those Journals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included in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WOS/JCR/InCites report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s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and </w:t>
            </w:r>
            <w:r w:rsidR="00205B78">
              <w:rPr>
                <w:rFonts w:ascii="Times New Roman"/>
                <w:color w:val="000000"/>
                <w:sz w:val="24"/>
                <w:szCs w:val="24"/>
              </w:rPr>
              <w:t>illustrating</w:t>
            </w:r>
            <w:r w:rsidR="00205B78" w:rsidRPr="00D03BB2">
              <w:rPr>
                <w:rFonts w:ascii="Times New Roman"/>
                <w:color w:val="000000"/>
                <w:sz w:val="24"/>
                <w:szCs w:val="24"/>
              </w:rPr>
              <w:t xml:space="preserve"> an Impact Factor more than 0 in their particular field of study.</w:t>
            </w:r>
          </w:p>
          <w:p w14:paraId="61E70ABB" w14:textId="77777777" w:rsidR="00B13849" w:rsidRPr="00233F28" w:rsidRDefault="00B13849" w:rsidP="00233F2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color w:val="FF0000"/>
                <w:sz w:val="24"/>
                <w:szCs w:val="24"/>
              </w:rPr>
            </w:pPr>
            <w:r w:rsidRPr="00233F28">
              <w:rPr>
                <w:rFonts w:ascii="Times New Roman"/>
                <w:color w:val="FF0000"/>
                <w:sz w:val="24"/>
                <w:szCs w:val="24"/>
              </w:rPr>
              <w:t xml:space="preserve">2.Generally, a relevant subsidy amount of NT$3000 shall be given each year for each international cooperation paper. </w:t>
            </w:r>
            <w:r w:rsidRPr="007868A9">
              <w:rPr>
                <w:rFonts w:ascii="Times New Roman"/>
                <w:color w:val="FF0000"/>
                <w:sz w:val="24"/>
                <w:szCs w:val="24"/>
                <w:highlight w:val="yellow"/>
              </w:rPr>
              <w:t>However, the total funding shall depend on the current annual budget of the school.</w:t>
            </w:r>
          </w:p>
          <w:p w14:paraId="7793A596" w14:textId="77777777" w:rsidR="00B13849" w:rsidRPr="00233F28" w:rsidRDefault="00B13849" w:rsidP="00233F2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color w:val="FF0000"/>
                <w:sz w:val="24"/>
                <w:szCs w:val="24"/>
              </w:rPr>
            </w:pPr>
            <w:r w:rsidRPr="00233F28">
              <w:rPr>
                <w:rFonts w:ascii="Times New Roman"/>
                <w:color w:val="FF0000"/>
                <w:sz w:val="24"/>
                <w:szCs w:val="24"/>
              </w:rPr>
              <w:t>3. Application is generally open once a year and shall be compiled by each college and submitted for processing.</w:t>
            </w:r>
          </w:p>
          <w:p w14:paraId="37A85713" w14:textId="7D3EA91F" w:rsidR="00B13849" w:rsidRPr="00775DC8" w:rsidRDefault="00B13849" w:rsidP="00775DC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color w:val="FF0000"/>
                <w:sz w:val="24"/>
                <w:szCs w:val="24"/>
              </w:rPr>
            </w:pPr>
            <w:r w:rsidRPr="00233F28">
              <w:rPr>
                <w:rFonts w:ascii="Times New Roman"/>
                <w:color w:val="FF0000"/>
                <w:sz w:val="24"/>
                <w:szCs w:val="24"/>
              </w:rPr>
              <w:t>4. Expense reimbursement: Handled in accordance with the NTHU SPROUT Project Fund Utilization Guidelines.</w:t>
            </w:r>
          </w:p>
        </w:tc>
      </w:tr>
    </w:tbl>
    <w:p w14:paraId="3A94AE9E" w14:textId="65A8E256" w:rsidR="00B13849" w:rsidRPr="00AE6112" w:rsidRDefault="00B13849" w:rsidP="00775DC8">
      <w:pPr>
        <w:rPr>
          <w:color w:val="000000"/>
          <w:szCs w:val="24"/>
        </w:rPr>
      </w:pPr>
    </w:p>
    <w:sectPr w:rsidR="00B13849" w:rsidRPr="00AE6112" w:rsidSect="00D22DF1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8FB2" w14:textId="77777777" w:rsidR="00BA1A43" w:rsidRDefault="00BA1A43" w:rsidP="007533B4">
      <w:r>
        <w:separator/>
      </w:r>
    </w:p>
  </w:endnote>
  <w:endnote w:type="continuationSeparator" w:id="0">
    <w:p w14:paraId="76B35155" w14:textId="77777777" w:rsidR="00BA1A43" w:rsidRDefault="00BA1A43" w:rsidP="007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D40" w14:textId="77777777" w:rsidR="00BA1A43" w:rsidRDefault="00BA1A43" w:rsidP="007533B4">
      <w:r>
        <w:separator/>
      </w:r>
    </w:p>
  </w:footnote>
  <w:footnote w:type="continuationSeparator" w:id="0">
    <w:p w14:paraId="71C04461" w14:textId="77777777" w:rsidR="00BA1A43" w:rsidRDefault="00BA1A43" w:rsidP="0075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30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35ECD"/>
    <w:multiLevelType w:val="hybridMultilevel"/>
    <w:tmpl w:val="818C5648"/>
    <w:lvl w:ilvl="0" w:tplc="6656829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87693"/>
    <w:multiLevelType w:val="hybridMultilevel"/>
    <w:tmpl w:val="7196FE2C"/>
    <w:lvl w:ilvl="0" w:tplc="9E9098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C7C35"/>
    <w:multiLevelType w:val="hybridMultilevel"/>
    <w:tmpl w:val="FAD20C28"/>
    <w:lvl w:ilvl="0" w:tplc="1B447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EA22658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1F45F2"/>
    <w:multiLevelType w:val="hybridMultilevel"/>
    <w:tmpl w:val="2D0C8D38"/>
    <w:lvl w:ilvl="0" w:tplc="1CF8A3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B"/>
    <w:rsid w:val="00002A51"/>
    <w:rsid w:val="00020834"/>
    <w:rsid w:val="000366C9"/>
    <w:rsid w:val="00056066"/>
    <w:rsid w:val="00085074"/>
    <w:rsid w:val="000866F7"/>
    <w:rsid w:val="000A68AD"/>
    <w:rsid w:val="000B5831"/>
    <w:rsid w:val="000B63C5"/>
    <w:rsid w:val="000C1135"/>
    <w:rsid w:val="000C3E0F"/>
    <w:rsid w:val="000C7927"/>
    <w:rsid w:val="000F1C9B"/>
    <w:rsid w:val="00112658"/>
    <w:rsid w:val="00116B43"/>
    <w:rsid w:val="0014753F"/>
    <w:rsid w:val="00153C54"/>
    <w:rsid w:val="00160B31"/>
    <w:rsid w:val="0016148D"/>
    <w:rsid w:val="001702EC"/>
    <w:rsid w:val="00171F52"/>
    <w:rsid w:val="00185CD1"/>
    <w:rsid w:val="001A2976"/>
    <w:rsid w:val="001A2D4C"/>
    <w:rsid w:val="001B0D1F"/>
    <w:rsid w:val="001E3BB2"/>
    <w:rsid w:val="00205B78"/>
    <w:rsid w:val="00224925"/>
    <w:rsid w:val="00233F28"/>
    <w:rsid w:val="00266F95"/>
    <w:rsid w:val="0028757B"/>
    <w:rsid w:val="002951E0"/>
    <w:rsid w:val="00297C08"/>
    <w:rsid w:val="002A1479"/>
    <w:rsid w:val="002A56CE"/>
    <w:rsid w:val="002B3005"/>
    <w:rsid w:val="002B3F71"/>
    <w:rsid w:val="003065D4"/>
    <w:rsid w:val="003116A1"/>
    <w:rsid w:val="0032727F"/>
    <w:rsid w:val="0033133C"/>
    <w:rsid w:val="00336A89"/>
    <w:rsid w:val="0036471D"/>
    <w:rsid w:val="00365A5A"/>
    <w:rsid w:val="00365AA7"/>
    <w:rsid w:val="00367B39"/>
    <w:rsid w:val="003845A1"/>
    <w:rsid w:val="0039361E"/>
    <w:rsid w:val="003E68E0"/>
    <w:rsid w:val="00406A23"/>
    <w:rsid w:val="00421B63"/>
    <w:rsid w:val="004414D8"/>
    <w:rsid w:val="00465597"/>
    <w:rsid w:val="004760ED"/>
    <w:rsid w:val="00477C51"/>
    <w:rsid w:val="00491C52"/>
    <w:rsid w:val="004A0C2A"/>
    <w:rsid w:val="004A3766"/>
    <w:rsid w:val="004A7AC0"/>
    <w:rsid w:val="004B2337"/>
    <w:rsid w:val="004C49CA"/>
    <w:rsid w:val="004E052A"/>
    <w:rsid w:val="00516EFA"/>
    <w:rsid w:val="00531C70"/>
    <w:rsid w:val="005326C4"/>
    <w:rsid w:val="00532D60"/>
    <w:rsid w:val="0059049E"/>
    <w:rsid w:val="00594595"/>
    <w:rsid w:val="005B7717"/>
    <w:rsid w:val="005B7E15"/>
    <w:rsid w:val="005D5FEB"/>
    <w:rsid w:val="005D7B50"/>
    <w:rsid w:val="005F3FEC"/>
    <w:rsid w:val="00623FF5"/>
    <w:rsid w:val="00626E51"/>
    <w:rsid w:val="006311FF"/>
    <w:rsid w:val="0065180A"/>
    <w:rsid w:val="00653C35"/>
    <w:rsid w:val="00675E6F"/>
    <w:rsid w:val="0068538A"/>
    <w:rsid w:val="006A651B"/>
    <w:rsid w:val="006C2E64"/>
    <w:rsid w:val="006D0D11"/>
    <w:rsid w:val="006F364A"/>
    <w:rsid w:val="006F646E"/>
    <w:rsid w:val="00715D05"/>
    <w:rsid w:val="00723BAD"/>
    <w:rsid w:val="007278BE"/>
    <w:rsid w:val="007349CE"/>
    <w:rsid w:val="007473C8"/>
    <w:rsid w:val="00747F92"/>
    <w:rsid w:val="007533B4"/>
    <w:rsid w:val="00765D36"/>
    <w:rsid w:val="00770587"/>
    <w:rsid w:val="00772042"/>
    <w:rsid w:val="00775DC8"/>
    <w:rsid w:val="0078258A"/>
    <w:rsid w:val="007868A9"/>
    <w:rsid w:val="007A0898"/>
    <w:rsid w:val="007B3DFA"/>
    <w:rsid w:val="007E130C"/>
    <w:rsid w:val="00841846"/>
    <w:rsid w:val="00842983"/>
    <w:rsid w:val="008602F1"/>
    <w:rsid w:val="008752C2"/>
    <w:rsid w:val="00892746"/>
    <w:rsid w:val="008B2799"/>
    <w:rsid w:val="008C73F0"/>
    <w:rsid w:val="008D1442"/>
    <w:rsid w:val="008D3CA1"/>
    <w:rsid w:val="008E116A"/>
    <w:rsid w:val="008F40AB"/>
    <w:rsid w:val="00904B71"/>
    <w:rsid w:val="00907779"/>
    <w:rsid w:val="009304C4"/>
    <w:rsid w:val="00931DBD"/>
    <w:rsid w:val="009452BB"/>
    <w:rsid w:val="00957291"/>
    <w:rsid w:val="00966240"/>
    <w:rsid w:val="00976D28"/>
    <w:rsid w:val="009B674A"/>
    <w:rsid w:val="009D27FE"/>
    <w:rsid w:val="009E1729"/>
    <w:rsid w:val="00A1571B"/>
    <w:rsid w:val="00A33DDF"/>
    <w:rsid w:val="00A66143"/>
    <w:rsid w:val="00A665FF"/>
    <w:rsid w:val="00A839C6"/>
    <w:rsid w:val="00A867F8"/>
    <w:rsid w:val="00AA0E11"/>
    <w:rsid w:val="00AA150C"/>
    <w:rsid w:val="00AC3EB3"/>
    <w:rsid w:val="00AD628D"/>
    <w:rsid w:val="00AE465B"/>
    <w:rsid w:val="00AE6112"/>
    <w:rsid w:val="00AF2214"/>
    <w:rsid w:val="00AF2254"/>
    <w:rsid w:val="00AF5A03"/>
    <w:rsid w:val="00B13849"/>
    <w:rsid w:val="00B14742"/>
    <w:rsid w:val="00B15F6D"/>
    <w:rsid w:val="00B42ABB"/>
    <w:rsid w:val="00B65ED5"/>
    <w:rsid w:val="00BA1A43"/>
    <w:rsid w:val="00BE0F7D"/>
    <w:rsid w:val="00BF0987"/>
    <w:rsid w:val="00BF294B"/>
    <w:rsid w:val="00BF7219"/>
    <w:rsid w:val="00C020F8"/>
    <w:rsid w:val="00C044A7"/>
    <w:rsid w:val="00C234B2"/>
    <w:rsid w:val="00C2681B"/>
    <w:rsid w:val="00C37E86"/>
    <w:rsid w:val="00C42FC9"/>
    <w:rsid w:val="00C523DD"/>
    <w:rsid w:val="00C55F9F"/>
    <w:rsid w:val="00C702E5"/>
    <w:rsid w:val="00C74CE4"/>
    <w:rsid w:val="00C765E9"/>
    <w:rsid w:val="00C874F7"/>
    <w:rsid w:val="00CD38A5"/>
    <w:rsid w:val="00CE333F"/>
    <w:rsid w:val="00CF6D71"/>
    <w:rsid w:val="00D22DF1"/>
    <w:rsid w:val="00D36FFE"/>
    <w:rsid w:val="00D45F0E"/>
    <w:rsid w:val="00D52C98"/>
    <w:rsid w:val="00D53F2E"/>
    <w:rsid w:val="00D75331"/>
    <w:rsid w:val="00D764F4"/>
    <w:rsid w:val="00DA2923"/>
    <w:rsid w:val="00DB2D92"/>
    <w:rsid w:val="00DC156B"/>
    <w:rsid w:val="00DC75EE"/>
    <w:rsid w:val="00DE430F"/>
    <w:rsid w:val="00E026A2"/>
    <w:rsid w:val="00E02769"/>
    <w:rsid w:val="00E11B78"/>
    <w:rsid w:val="00E11E60"/>
    <w:rsid w:val="00E20F3C"/>
    <w:rsid w:val="00E22D2F"/>
    <w:rsid w:val="00E2393E"/>
    <w:rsid w:val="00E276D7"/>
    <w:rsid w:val="00E403D4"/>
    <w:rsid w:val="00E443A7"/>
    <w:rsid w:val="00E4766F"/>
    <w:rsid w:val="00E47D0D"/>
    <w:rsid w:val="00E63009"/>
    <w:rsid w:val="00E6376B"/>
    <w:rsid w:val="00E7503B"/>
    <w:rsid w:val="00E94B7F"/>
    <w:rsid w:val="00EA4353"/>
    <w:rsid w:val="00EC1695"/>
    <w:rsid w:val="00EC5EC9"/>
    <w:rsid w:val="00EC6632"/>
    <w:rsid w:val="00ED18E7"/>
    <w:rsid w:val="00ED2F6B"/>
    <w:rsid w:val="00EE33D8"/>
    <w:rsid w:val="00EE42C9"/>
    <w:rsid w:val="00EE7AB9"/>
    <w:rsid w:val="00EF1B8B"/>
    <w:rsid w:val="00F030BB"/>
    <w:rsid w:val="00F06D8F"/>
    <w:rsid w:val="00F30B45"/>
    <w:rsid w:val="00F364B0"/>
    <w:rsid w:val="00F5437A"/>
    <w:rsid w:val="00F6167B"/>
    <w:rsid w:val="00F6446C"/>
    <w:rsid w:val="00F71D21"/>
    <w:rsid w:val="00F743D0"/>
    <w:rsid w:val="00F934F1"/>
    <w:rsid w:val="00F942EA"/>
    <w:rsid w:val="00FC3566"/>
    <w:rsid w:val="00FC545F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96C9B"/>
  <w15:docId w15:val="{1932C147-5C06-461D-BDC1-76D25DE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29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57291"/>
    <w:pPr>
      <w:ind w:left="482" w:hanging="482"/>
    </w:pPr>
  </w:style>
  <w:style w:type="character" w:customStyle="1" w:styleId="a5">
    <w:name w:val="本文縮排 字元"/>
    <w:link w:val="a4"/>
    <w:uiPriority w:val="99"/>
    <w:semiHidden/>
    <w:locked/>
    <w:rsid w:val="00904B7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957291"/>
    <w:pPr>
      <w:ind w:left="1134" w:hanging="737"/>
    </w:pPr>
  </w:style>
  <w:style w:type="character" w:customStyle="1" w:styleId="20">
    <w:name w:val="本文縮排 2 字元"/>
    <w:link w:val="2"/>
    <w:uiPriority w:val="99"/>
    <w:semiHidden/>
    <w:locked/>
    <w:rsid w:val="00904B7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57291"/>
    <w:pPr>
      <w:ind w:left="454"/>
      <w:jc w:val="both"/>
    </w:pPr>
  </w:style>
  <w:style w:type="character" w:customStyle="1" w:styleId="30">
    <w:name w:val="本文縮排 3 字元"/>
    <w:link w:val="3"/>
    <w:uiPriority w:val="99"/>
    <w:semiHidden/>
    <w:locked/>
    <w:rsid w:val="00904B71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957291"/>
    <w:pPr>
      <w:spacing w:line="500" w:lineRule="exact"/>
      <w:jc w:val="both"/>
    </w:pPr>
    <w:rPr>
      <w:rFonts w:ascii="標楷體" w:eastAsia="標楷體"/>
      <w:sz w:val="32"/>
    </w:rPr>
  </w:style>
  <w:style w:type="character" w:customStyle="1" w:styleId="a7">
    <w:name w:val="本文 字元"/>
    <w:link w:val="a6"/>
    <w:uiPriority w:val="99"/>
    <w:semiHidden/>
    <w:locked/>
    <w:rsid w:val="00904B71"/>
    <w:rPr>
      <w:rFonts w:cs="Times New Roman"/>
      <w:sz w:val="20"/>
      <w:szCs w:val="20"/>
    </w:rPr>
  </w:style>
  <w:style w:type="character" w:styleId="a8">
    <w:name w:val="FollowedHyperlink"/>
    <w:uiPriority w:val="99"/>
    <w:rsid w:val="00957291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A839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A839C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locked/>
    <w:rsid w:val="007533B4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locked/>
    <w:rsid w:val="007533B4"/>
    <w:rPr>
      <w:rFonts w:cs="Times New Roman"/>
      <w:kern w:val="2"/>
    </w:rPr>
  </w:style>
  <w:style w:type="paragraph" w:styleId="af">
    <w:name w:val="List Paragraph"/>
    <w:basedOn w:val="a"/>
    <w:uiPriority w:val="99"/>
    <w:qFormat/>
    <w:rsid w:val="00AF2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>nsc-dm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hccheng_鄭慧娟</dc:creator>
  <cp:keywords/>
  <dc:description/>
  <cp:lastModifiedBy>佳衡 鍾</cp:lastModifiedBy>
  <cp:revision>2</cp:revision>
  <cp:lastPrinted>2020-01-08T03:14:00Z</cp:lastPrinted>
  <dcterms:created xsi:type="dcterms:W3CDTF">2021-05-20T09:20:00Z</dcterms:created>
  <dcterms:modified xsi:type="dcterms:W3CDTF">2021-05-20T09:20:00Z</dcterms:modified>
</cp:coreProperties>
</file>