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1" w:rsidRDefault="00ED272B" w:rsidP="00FC45CA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52114">
        <w:rPr>
          <w:rFonts w:ascii="Times New Roman" w:eastAsia="標楷體" w:hAnsi="Times New Roman" w:cs="Times New Roman"/>
          <w:b/>
          <w:bCs/>
          <w:sz w:val="32"/>
          <w:szCs w:val="32"/>
        </w:rPr>
        <w:t>國立清華大學</w:t>
      </w:r>
      <w:r w:rsidR="00494339" w:rsidRPr="00652114">
        <w:rPr>
          <w:rFonts w:ascii="Times New Roman" w:eastAsia="標楷體" w:hAnsi="Times New Roman" w:cs="Times New Roman"/>
          <w:b/>
          <w:bCs/>
          <w:sz w:val="32"/>
          <w:szCs w:val="32"/>
        </w:rPr>
        <w:t>補助</w:t>
      </w:r>
      <w:r w:rsidRPr="00652114">
        <w:rPr>
          <w:rFonts w:ascii="Times New Roman" w:eastAsia="標楷體" w:hAnsi="Times New Roman" w:cs="Times New Roman"/>
          <w:b/>
          <w:bCs/>
          <w:sz w:val="32"/>
          <w:szCs w:val="32"/>
        </w:rPr>
        <w:t>跨國優秀論文及非跨國頂尖論文出刊</w:t>
      </w:r>
    </w:p>
    <w:p w:rsidR="00ED272B" w:rsidRDefault="00FF6B85" w:rsidP="00FC45CA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52114">
        <w:rPr>
          <w:rFonts w:ascii="Times New Roman" w:eastAsia="標楷體" w:hAnsi="Times New Roman" w:cs="Times New Roman"/>
          <w:b/>
          <w:bCs/>
          <w:sz w:val="32"/>
          <w:szCs w:val="32"/>
        </w:rPr>
        <w:t>要點</w:t>
      </w:r>
    </w:p>
    <w:p w:rsidR="0029294B" w:rsidRDefault="00AD17A7" w:rsidP="00AD17A7">
      <w:pPr>
        <w:jc w:val="right"/>
        <w:rPr>
          <w:rFonts w:ascii="Times New Roman" w:eastAsia="標楷體" w:hAnsi="Times New Roman" w:cs="Times New Roman"/>
          <w:szCs w:val="24"/>
        </w:rPr>
      </w:pPr>
      <w:r w:rsidRPr="00AD17A7">
        <w:rPr>
          <w:rFonts w:ascii="Times New Roman" w:eastAsia="標楷體" w:hAnsi="Times New Roman" w:cs="Times New Roman"/>
          <w:szCs w:val="24"/>
        </w:rPr>
        <w:t>107</w:t>
      </w:r>
      <w:r w:rsidRPr="00AD17A7">
        <w:rPr>
          <w:rFonts w:ascii="Times New Roman" w:eastAsia="標楷體" w:hAnsi="Times New Roman" w:cs="Times New Roman"/>
          <w:szCs w:val="24"/>
        </w:rPr>
        <w:t>年</w:t>
      </w:r>
      <w:r w:rsidRPr="00AD17A7">
        <w:rPr>
          <w:rFonts w:ascii="Times New Roman" w:eastAsia="標楷體" w:hAnsi="Times New Roman" w:cs="Times New Roman"/>
          <w:szCs w:val="24"/>
        </w:rPr>
        <w:t>10</w:t>
      </w:r>
      <w:r w:rsidRPr="00AD17A7">
        <w:rPr>
          <w:rFonts w:ascii="Times New Roman" w:eastAsia="標楷體" w:hAnsi="Times New Roman" w:cs="Times New Roman"/>
          <w:szCs w:val="24"/>
        </w:rPr>
        <w:t>月</w:t>
      </w:r>
      <w:r w:rsidRPr="00AD17A7">
        <w:rPr>
          <w:rFonts w:ascii="Times New Roman" w:eastAsia="標楷體" w:hAnsi="Times New Roman" w:cs="Times New Roman"/>
          <w:szCs w:val="24"/>
        </w:rPr>
        <w:t>4</w:t>
      </w:r>
      <w:r w:rsidRPr="00AD17A7">
        <w:rPr>
          <w:rFonts w:ascii="Times New Roman" w:eastAsia="標楷體" w:hAnsi="Times New Roman" w:cs="Times New Roman"/>
          <w:szCs w:val="24"/>
        </w:rPr>
        <w:t>日研發會議通過</w:t>
      </w:r>
    </w:p>
    <w:p w:rsidR="000C5EB4" w:rsidRDefault="000C5EB4" w:rsidP="000C5EB4">
      <w:pPr>
        <w:jc w:val="right"/>
        <w:rPr>
          <w:rFonts w:ascii="Times New Roman" w:eastAsia="標楷體" w:hAnsi="Times New Roman" w:cs="Times New Roman"/>
          <w:szCs w:val="24"/>
        </w:rPr>
      </w:pPr>
      <w:r w:rsidRPr="00AD17A7">
        <w:rPr>
          <w:rFonts w:ascii="Times New Roman" w:eastAsia="標楷體" w:hAnsi="Times New Roman" w:cs="Times New Roman"/>
          <w:szCs w:val="24"/>
        </w:rPr>
        <w:t>107</w:t>
      </w:r>
      <w:r w:rsidRPr="00AD17A7">
        <w:rPr>
          <w:rFonts w:ascii="Times New Roman" w:eastAsia="標楷體" w:hAnsi="Times New Roman" w:cs="Times New Roman"/>
          <w:szCs w:val="24"/>
        </w:rPr>
        <w:t>年</w:t>
      </w:r>
      <w:r w:rsidRPr="00AD17A7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AD17A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Pr="00AD17A7">
        <w:rPr>
          <w:rFonts w:ascii="Times New Roman" w:eastAsia="標楷體" w:hAnsi="Times New Roman" w:cs="Times New Roman"/>
          <w:szCs w:val="24"/>
        </w:rPr>
        <w:t>日研發會議</w:t>
      </w:r>
      <w:r>
        <w:rPr>
          <w:rFonts w:ascii="Times New Roman" w:eastAsia="標楷體" w:hAnsi="Times New Roman" w:cs="Times New Roman" w:hint="eastAsia"/>
          <w:szCs w:val="24"/>
        </w:rPr>
        <w:t>修正</w:t>
      </w:r>
      <w:r w:rsidRPr="00AD17A7">
        <w:rPr>
          <w:rFonts w:ascii="Times New Roman" w:eastAsia="標楷體" w:hAnsi="Times New Roman" w:cs="Times New Roman"/>
          <w:szCs w:val="24"/>
        </w:rPr>
        <w:t>通過</w:t>
      </w:r>
    </w:p>
    <w:p w:rsidR="000C5EB4" w:rsidRPr="00AD17A7" w:rsidRDefault="006D2A2A" w:rsidP="00AD17A7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="000C5EB4" w:rsidRPr="00AD17A7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0C5EB4" w:rsidRPr="00AD17A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31</w:t>
      </w:r>
      <w:r w:rsidR="000C5EB4" w:rsidRPr="00AD17A7">
        <w:rPr>
          <w:rFonts w:ascii="Times New Roman" w:eastAsia="標楷體" w:hAnsi="Times New Roman" w:cs="Times New Roman"/>
          <w:szCs w:val="24"/>
        </w:rPr>
        <w:t>日</w:t>
      </w:r>
      <w:r w:rsidR="000C5EB4">
        <w:rPr>
          <w:rFonts w:ascii="Times New Roman" w:eastAsia="標楷體" w:hAnsi="Times New Roman" w:cs="Times New Roman" w:hint="eastAsia"/>
          <w:szCs w:val="24"/>
        </w:rPr>
        <w:t>校長核定</w:t>
      </w:r>
    </w:p>
    <w:p w:rsidR="00ED272B" w:rsidRPr="00C91CAA" w:rsidRDefault="00A53B20" w:rsidP="00CD4694">
      <w:pPr>
        <w:spacing w:beforeLines="50" w:before="180" w:line="540" w:lineRule="exact"/>
        <w:ind w:left="557" w:hangingChars="199" w:hanging="557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一、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補助目的：</w:t>
      </w:r>
      <w:r w:rsidRPr="00C91CAA">
        <w:rPr>
          <w:rFonts w:ascii="Times New Roman" w:eastAsia="標楷體" w:hAnsi="Times New Roman" w:cs="Times New Roman"/>
          <w:sz w:val="28"/>
          <w:szCs w:val="28"/>
        </w:rPr>
        <w:t>為</w:t>
      </w:r>
      <w:r w:rsidR="00300A91" w:rsidRPr="00C91CAA">
        <w:rPr>
          <w:rFonts w:ascii="Times New Roman" w:eastAsia="標楷體" w:hAnsi="Times New Roman" w:cs="Times New Roman"/>
          <w:sz w:val="28"/>
          <w:szCs w:val="28"/>
        </w:rPr>
        <w:t>提昇本校學術聲望，</w:t>
      </w:r>
      <w:r w:rsidRPr="00C91CAA">
        <w:rPr>
          <w:rFonts w:ascii="Times New Roman" w:eastAsia="標楷體" w:hAnsi="Times New Roman" w:cs="Times New Roman"/>
          <w:sz w:val="28"/>
          <w:szCs w:val="28"/>
        </w:rPr>
        <w:t>鼓勵本校專任教師積極發表高品質學術研究成果，</w:t>
      </w:r>
      <w:r w:rsidR="00300A91" w:rsidRPr="00C91CAA">
        <w:rPr>
          <w:rFonts w:ascii="Times New Roman" w:eastAsia="標楷體" w:hAnsi="Times New Roman" w:cs="Times New Roman"/>
          <w:sz w:val="28"/>
          <w:szCs w:val="28"/>
        </w:rPr>
        <w:t>支援論文出刊所需費用，</w:t>
      </w:r>
      <w:r w:rsidRPr="00C91CAA">
        <w:rPr>
          <w:rFonts w:ascii="Times New Roman" w:eastAsia="標楷體" w:hAnsi="Times New Roman" w:cs="Times New Roman"/>
          <w:sz w:val="28"/>
          <w:szCs w:val="28"/>
        </w:rPr>
        <w:t>特訂定</w:t>
      </w:r>
      <w:r w:rsidR="006D0A21" w:rsidRPr="00C91CAA">
        <w:rPr>
          <w:rFonts w:ascii="Times New Roman" w:eastAsia="標楷體" w:hAnsi="Times New Roman" w:cs="Times New Roman"/>
          <w:sz w:val="28"/>
          <w:szCs w:val="28"/>
        </w:rPr>
        <w:t>本要點</w:t>
      </w:r>
      <w:r w:rsidRPr="00C91CA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4339" w:rsidRPr="00C91CAA" w:rsidRDefault="00D3492F" w:rsidP="00CD4694">
      <w:pPr>
        <w:spacing w:beforeLines="50" w:before="180" w:line="5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二、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補助項目：</w:t>
      </w:r>
      <w:r w:rsidR="00D40EE2" w:rsidRPr="00C91CAA">
        <w:rPr>
          <w:rFonts w:ascii="Times New Roman" w:eastAsia="標楷體" w:hAnsi="Times New Roman" w:cs="Times New Roman"/>
          <w:sz w:val="28"/>
          <w:szCs w:val="28"/>
        </w:rPr>
        <w:t>申請</w:t>
      </w:r>
      <w:r w:rsidR="00652114" w:rsidRPr="00C91CAA">
        <w:rPr>
          <w:rFonts w:ascii="Times New Roman" w:eastAsia="標楷體" w:hAnsi="Times New Roman" w:cs="Times New Roman"/>
          <w:sz w:val="28"/>
          <w:szCs w:val="28"/>
        </w:rPr>
        <w:t>本補助</w:t>
      </w:r>
      <w:r w:rsidR="00D40EE2" w:rsidRPr="00C91CAA">
        <w:rPr>
          <w:rFonts w:ascii="Times New Roman" w:eastAsia="標楷體" w:hAnsi="Times New Roman" w:cs="Times New Roman"/>
          <w:sz w:val="28"/>
          <w:szCs w:val="28"/>
        </w:rPr>
        <w:t>之論文須為</w:t>
      </w:r>
      <w:r w:rsidR="00ED272B" w:rsidRPr="00C91CAA">
        <w:rPr>
          <w:rFonts w:ascii="Times New Roman" w:eastAsia="標楷體" w:hAnsi="Times New Roman" w:cs="Times New Roman"/>
          <w:sz w:val="28"/>
          <w:szCs w:val="28"/>
        </w:rPr>
        <w:t>本校專任教師以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「</w:t>
      </w:r>
      <w:r w:rsidRPr="00C91CAA">
        <w:rPr>
          <w:rFonts w:ascii="Times New Roman" w:eastAsia="標楷體" w:hAnsi="Times New Roman" w:cs="Times New Roman"/>
          <w:sz w:val="28"/>
          <w:szCs w:val="28"/>
        </w:rPr>
        <w:t>國立清華大學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」</w:t>
      </w:r>
      <w:r w:rsidR="005B27BA">
        <w:rPr>
          <w:rFonts w:ascii="Times New Roman" w:eastAsia="標楷體" w:hAnsi="Times New Roman" w:cs="Times New Roman" w:hint="eastAsia"/>
          <w:sz w:val="28"/>
          <w:szCs w:val="28"/>
        </w:rPr>
        <w:t>(National Tsing Hua University)</w:t>
      </w:r>
      <w:r w:rsidR="00ED272B" w:rsidRPr="00C91CAA">
        <w:rPr>
          <w:rFonts w:ascii="Times New Roman" w:eastAsia="標楷體" w:hAnsi="Times New Roman" w:cs="Times New Roman"/>
          <w:sz w:val="28"/>
          <w:szCs w:val="28"/>
        </w:rPr>
        <w:t>名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義發表之論文</w:t>
      </w:r>
      <w:r w:rsidR="00D47981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分為：</w:t>
      </w:r>
    </w:p>
    <w:p w:rsidR="00494339" w:rsidRPr="00C91CAA" w:rsidRDefault="0022125F" w:rsidP="00A74FB3">
      <w:pPr>
        <w:spacing w:line="540" w:lineRule="exact"/>
        <w:ind w:leftChars="236" w:left="1985" w:hanging="1419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(</w:t>
      </w:r>
      <w:r w:rsidRPr="00C91CAA">
        <w:rPr>
          <w:rFonts w:ascii="Times New Roman" w:eastAsia="標楷體" w:hAnsi="Times New Roman" w:cs="Times New Roman"/>
          <w:sz w:val="28"/>
          <w:szCs w:val="28"/>
        </w:rPr>
        <w:t>一</w:t>
      </w:r>
      <w:r w:rsidRPr="00C91CAA">
        <w:rPr>
          <w:rFonts w:ascii="Times New Roman" w:eastAsia="標楷體" w:hAnsi="Times New Roman" w:cs="Times New Roman"/>
          <w:sz w:val="28"/>
          <w:szCs w:val="28"/>
        </w:rPr>
        <w:t>)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跨國優秀論文（領域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Top%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前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20%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9B5C7C" w:rsidRPr="00C91CAA" w:rsidRDefault="0022125F" w:rsidP="00A74FB3">
      <w:pPr>
        <w:spacing w:line="540" w:lineRule="exact"/>
        <w:ind w:leftChars="236" w:left="3403" w:hanging="2837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(</w:t>
      </w:r>
      <w:r w:rsidRPr="00C91CAA">
        <w:rPr>
          <w:rFonts w:ascii="Times New Roman" w:eastAsia="標楷體" w:hAnsi="Times New Roman" w:cs="Times New Roman"/>
          <w:sz w:val="28"/>
          <w:szCs w:val="28"/>
        </w:rPr>
        <w:t>二</w:t>
      </w:r>
      <w:r w:rsidRPr="00C91CAA">
        <w:rPr>
          <w:rFonts w:ascii="Times New Roman" w:eastAsia="標楷體" w:hAnsi="Times New Roman" w:cs="Times New Roman"/>
          <w:sz w:val="28"/>
          <w:szCs w:val="28"/>
        </w:rPr>
        <w:t>)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非跨國頂尖論文（領域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Top%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前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2%</w:t>
      </w:r>
      <w:r w:rsidR="00D3492F" w:rsidRPr="00C91CAA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CD4694" w:rsidRPr="00D47981" w:rsidRDefault="00A61DF4" w:rsidP="00A74FB3">
      <w:pPr>
        <w:spacing w:beforeLines="50" w:before="180" w:line="54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三、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補</w:t>
      </w:r>
      <w:r w:rsidR="006D0A21" w:rsidRPr="00C91CAA">
        <w:rPr>
          <w:rFonts w:ascii="Times New Roman" w:eastAsia="標楷體" w:hAnsi="Times New Roman" w:cs="Times New Roman"/>
          <w:sz w:val="28"/>
          <w:szCs w:val="28"/>
        </w:rPr>
        <w:t>助費用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：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以出</w:t>
      </w:r>
      <w:r w:rsidR="0022125F" w:rsidRPr="00C91CAA">
        <w:rPr>
          <w:rFonts w:ascii="Times New Roman" w:eastAsia="標楷體" w:hAnsi="Times New Roman" w:cs="Times New Roman"/>
          <w:sz w:val="28"/>
          <w:szCs w:val="28"/>
        </w:rPr>
        <w:t>刊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費為主，</w:t>
      </w:r>
      <w:r w:rsidR="0090585B" w:rsidRPr="00C91CAA">
        <w:rPr>
          <w:rFonts w:ascii="Times New Roman" w:eastAsia="標楷體" w:hAnsi="Times New Roman" w:cs="Times New Roman"/>
          <w:sz w:val="28"/>
          <w:szCs w:val="28"/>
        </w:rPr>
        <w:t>每年度每位教師</w:t>
      </w:r>
      <w:r w:rsidR="00300A91" w:rsidRPr="00C91CAA">
        <w:rPr>
          <w:rFonts w:ascii="Times New Roman" w:eastAsia="標楷體" w:hAnsi="Times New Roman" w:cs="Times New Roman"/>
          <w:sz w:val="28"/>
          <w:szCs w:val="28"/>
        </w:rPr>
        <w:t>以補助一次為</w:t>
      </w:r>
      <w:r w:rsidR="0090585B" w:rsidRPr="00C91CAA">
        <w:rPr>
          <w:rFonts w:ascii="Times New Roman" w:eastAsia="標楷體" w:hAnsi="Times New Roman" w:cs="Times New Roman"/>
          <w:sz w:val="28"/>
          <w:szCs w:val="28"/>
        </w:rPr>
        <w:t>原則</w:t>
      </w:r>
      <w:r w:rsidR="00D47981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2D0D35" w:rsidRPr="00C91CAA">
        <w:rPr>
          <w:rFonts w:ascii="Times New Roman" w:eastAsia="標楷體" w:hAnsi="Times New Roman" w:cs="Times New Roman"/>
          <w:sz w:val="28"/>
          <w:szCs w:val="28"/>
        </w:rPr>
        <w:t>獲補助者須在</w:t>
      </w:r>
      <w:r w:rsidR="00704CBC">
        <w:rPr>
          <w:rFonts w:ascii="Times New Roman" w:eastAsia="標楷體" w:hAnsi="Times New Roman" w:cs="Times New Roman" w:hint="eastAsia"/>
          <w:sz w:val="28"/>
          <w:szCs w:val="28"/>
        </w:rPr>
        <w:t>獲補助</w:t>
      </w:r>
      <w:r w:rsidR="002D0D35" w:rsidRPr="00C91CAA">
        <w:rPr>
          <w:rFonts w:ascii="Times New Roman" w:eastAsia="標楷體" w:hAnsi="Times New Roman" w:cs="Times New Roman"/>
          <w:sz w:val="28"/>
          <w:szCs w:val="28"/>
        </w:rPr>
        <w:t>當年度經費核銷期限內核銷</w:t>
      </w:r>
      <w:r w:rsidR="00D47981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D47981" w:rsidRPr="00D47981">
        <w:rPr>
          <w:rFonts w:ascii="標楷體" w:eastAsia="標楷體" w:hAnsi="標楷體" w:cs="Times New Roman" w:hint="eastAsia"/>
          <w:sz w:val="28"/>
          <w:szCs w:val="28"/>
        </w:rPr>
        <w:t>核銷單據憑證之日期</w:t>
      </w:r>
      <w:r w:rsidR="00D47981" w:rsidRPr="00D47981">
        <w:rPr>
          <w:rFonts w:ascii="標楷體" w:eastAsia="標楷體" w:hAnsi="標楷體" w:cs="Times New Roman"/>
          <w:sz w:val="28"/>
          <w:szCs w:val="28"/>
        </w:rPr>
        <w:t>須</w:t>
      </w:r>
      <w:r w:rsidR="00704CBC">
        <w:rPr>
          <w:rFonts w:ascii="標楷體" w:eastAsia="標楷體" w:hAnsi="標楷體" w:cs="Times New Roman" w:hint="eastAsia"/>
          <w:sz w:val="28"/>
          <w:szCs w:val="28"/>
        </w:rPr>
        <w:t>為獲補助</w:t>
      </w:r>
      <w:r w:rsidR="00D47981" w:rsidRPr="00704CBC">
        <w:rPr>
          <w:rFonts w:ascii="Times New Roman" w:eastAsia="標楷體" w:hAnsi="Times New Roman" w:cs="Times New Roman"/>
          <w:sz w:val="28"/>
          <w:szCs w:val="28"/>
        </w:rPr>
        <w:t>當年度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1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月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1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日至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12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月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31</w:t>
      </w:r>
      <w:r w:rsidR="00704CBC" w:rsidRPr="00704CBC">
        <w:rPr>
          <w:rFonts w:ascii="Times New Roman" w:eastAsia="標楷體" w:hAnsi="Times New Roman" w:cs="Times New Roman"/>
          <w:sz w:val="28"/>
          <w:szCs w:val="28"/>
        </w:rPr>
        <w:t>日</w:t>
      </w:r>
      <w:r w:rsidR="00704CBC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="00D47981" w:rsidRPr="00704CB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4339" w:rsidRPr="00C91CAA" w:rsidRDefault="0022125F" w:rsidP="00A74FB3">
      <w:pPr>
        <w:spacing w:line="540" w:lineRule="exact"/>
        <w:ind w:leftChars="235" w:left="1133" w:hanging="569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(</w:t>
      </w:r>
      <w:r w:rsidRPr="00C91CAA">
        <w:rPr>
          <w:rFonts w:ascii="Times New Roman" w:eastAsia="標楷體" w:hAnsi="Times New Roman" w:cs="Times New Roman"/>
          <w:sz w:val="28"/>
          <w:szCs w:val="28"/>
        </w:rPr>
        <w:t>一</w:t>
      </w:r>
      <w:r w:rsidRPr="00C91CAA">
        <w:rPr>
          <w:rFonts w:ascii="Times New Roman" w:eastAsia="標楷體" w:hAnsi="Times New Roman" w:cs="Times New Roman"/>
          <w:sz w:val="28"/>
          <w:szCs w:val="28"/>
        </w:rPr>
        <w:t>)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跨國優秀論文（領域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Top%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前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20%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）：補助</w:t>
      </w:r>
      <w:r w:rsidR="006D0A21" w:rsidRPr="00C91CAA">
        <w:rPr>
          <w:rFonts w:ascii="Times New Roman" w:eastAsia="標楷體" w:hAnsi="Times New Roman" w:cs="Times New Roman"/>
          <w:sz w:val="28"/>
          <w:szCs w:val="28"/>
        </w:rPr>
        <w:t>申請費用的三分之一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為原則</w:t>
      </w:r>
      <w:r w:rsidR="006D0A21" w:rsidRPr="00C91CA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4339" w:rsidRPr="00C91CAA" w:rsidRDefault="0022125F" w:rsidP="00A74FB3">
      <w:pPr>
        <w:spacing w:line="54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(</w:t>
      </w:r>
      <w:r w:rsidRPr="00C91CAA">
        <w:rPr>
          <w:rFonts w:ascii="Times New Roman" w:eastAsia="標楷體" w:hAnsi="Times New Roman" w:cs="Times New Roman"/>
          <w:sz w:val="28"/>
          <w:szCs w:val="28"/>
        </w:rPr>
        <w:t>二</w:t>
      </w:r>
      <w:r w:rsidRPr="00C91CAA">
        <w:rPr>
          <w:rFonts w:ascii="Times New Roman" w:eastAsia="標楷體" w:hAnsi="Times New Roman" w:cs="Times New Roman"/>
          <w:sz w:val="28"/>
          <w:szCs w:val="28"/>
        </w:rPr>
        <w:t>)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非跨國頂尖論文（領域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Top%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前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2%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）：補助</w:t>
      </w:r>
      <w:r w:rsidR="006D0A21" w:rsidRPr="00C91CAA">
        <w:rPr>
          <w:rFonts w:ascii="Times New Roman" w:eastAsia="標楷體" w:hAnsi="Times New Roman" w:cs="Times New Roman"/>
          <w:sz w:val="28"/>
          <w:szCs w:val="28"/>
        </w:rPr>
        <w:t>申請費用的</w:t>
      </w:r>
      <w:r w:rsidR="00494339" w:rsidRPr="00C91CAA">
        <w:rPr>
          <w:rFonts w:ascii="Times New Roman" w:eastAsia="標楷體" w:hAnsi="Times New Roman" w:cs="Times New Roman"/>
          <w:sz w:val="28"/>
          <w:szCs w:val="28"/>
        </w:rPr>
        <w:t>一半為原則。</w:t>
      </w:r>
    </w:p>
    <w:p w:rsidR="00300A91" w:rsidRPr="00C91CAA" w:rsidRDefault="006D0A21" w:rsidP="00CD4694">
      <w:pPr>
        <w:spacing w:beforeLines="50" w:before="180" w:line="5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四、申請方式：每篇論文由本校一人代表提出申請，</w:t>
      </w:r>
      <w:r w:rsidRPr="00C91CAA">
        <w:rPr>
          <w:rStyle w:val="apple-converted-space"/>
          <w:rFonts w:ascii="Times New Roman" w:eastAsia="標楷體" w:hAnsi="Times New Roman" w:cs="Times New Roman"/>
          <w:sz w:val="28"/>
          <w:szCs w:val="28"/>
        </w:rPr>
        <w:t>填具申請表並檢附</w:t>
      </w:r>
      <w:r w:rsidRPr="00C91CAA">
        <w:rPr>
          <w:rFonts w:ascii="Times New Roman" w:eastAsia="標楷體" w:hAnsi="Times New Roman" w:cs="Times New Roman"/>
          <w:sz w:val="28"/>
          <w:szCs w:val="28"/>
        </w:rPr>
        <w:t>相關資料送研究發展處辦理。申請代表人須檢附本</w:t>
      </w:r>
      <w:r w:rsidRPr="000C5EB4">
        <w:rPr>
          <w:rFonts w:ascii="Times New Roman" w:eastAsia="標楷體" w:hAnsi="Times New Roman" w:cs="Times New Roman"/>
          <w:sz w:val="28"/>
          <w:szCs w:val="28"/>
        </w:rPr>
        <w:t>校</w:t>
      </w:r>
      <w:r w:rsidR="00752169" w:rsidRPr="000C5EB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0C5EB4">
        <w:rPr>
          <w:rFonts w:ascii="Times New Roman" w:eastAsia="標楷體" w:hAnsi="Times New Roman" w:cs="Times New Roman"/>
          <w:sz w:val="28"/>
          <w:szCs w:val="28"/>
        </w:rPr>
        <w:t>其</w:t>
      </w:r>
      <w:r w:rsidRPr="00C91CAA">
        <w:rPr>
          <w:rFonts w:ascii="Times New Roman" w:eastAsia="標楷體" w:hAnsi="Times New Roman" w:cs="Times New Roman"/>
          <w:sz w:val="28"/>
          <w:szCs w:val="28"/>
        </w:rPr>
        <w:t>它作者同意其代表申請的同意書。</w:t>
      </w:r>
    </w:p>
    <w:p w:rsidR="00C21D55" w:rsidRPr="00C91CAA" w:rsidRDefault="006D0A21" w:rsidP="00CD4694">
      <w:pPr>
        <w:spacing w:beforeLines="50" w:before="180"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C91CAA">
        <w:rPr>
          <w:rFonts w:ascii="Times New Roman" w:eastAsia="標楷體" w:hAnsi="Times New Roman" w:cs="Times New Roman"/>
          <w:sz w:val="28"/>
          <w:szCs w:val="28"/>
        </w:rPr>
        <w:t>五</w:t>
      </w:r>
      <w:r w:rsidR="00EA0067" w:rsidRPr="00C91CAA">
        <w:rPr>
          <w:rFonts w:ascii="Times New Roman" w:eastAsia="標楷體" w:hAnsi="Times New Roman" w:cs="Times New Roman"/>
          <w:sz w:val="28"/>
          <w:szCs w:val="28"/>
        </w:rPr>
        <w:t>、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本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要點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經研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究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發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展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會議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討論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通過，</w:t>
      </w:r>
      <w:r w:rsidR="009B5C7C" w:rsidRPr="00C91CAA">
        <w:rPr>
          <w:rFonts w:ascii="Times New Roman" w:eastAsia="標楷體" w:hAnsi="Times New Roman" w:cs="Times New Roman"/>
          <w:sz w:val="28"/>
          <w:szCs w:val="28"/>
        </w:rPr>
        <w:t>送</w:t>
      </w:r>
      <w:r w:rsidR="00D66D41" w:rsidRPr="00C91CAA">
        <w:rPr>
          <w:rFonts w:ascii="Times New Roman" w:eastAsia="標楷體" w:hAnsi="Times New Roman" w:cs="Times New Roman"/>
          <w:sz w:val="28"/>
          <w:szCs w:val="28"/>
        </w:rPr>
        <w:t>校長核定後實施。</w:t>
      </w:r>
    </w:p>
    <w:p w:rsidR="00652114" w:rsidRPr="0054157B" w:rsidRDefault="00652114" w:rsidP="00CE0C6B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652114" w:rsidRPr="0054157B" w:rsidSect="0065211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44" w:rsidRDefault="00732F44" w:rsidP="00A53B20">
      <w:r>
        <w:separator/>
      </w:r>
    </w:p>
  </w:endnote>
  <w:endnote w:type="continuationSeparator" w:id="0">
    <w:p w:rsidR="00732F44" w:rsidRDefault="00732F44" w:rsidP="00A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44" w:rsidRDefault="00732F44" w:rsidP="00A53B20">
      <w:r>
        <w:separator/>
      </w:r>
    </w:p>
  </w:footnote>
  <w:footnote w:type="continuationSeparator" w:id="0">
    <w:p w:rsidR="00732F44" w:rsidRDefault="00732F44" w:rsidP="00A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56E"/>
    <w:multiLevelType w:val="hybridMultilevel"/>
    <w:tmpl w:val="8F6A3B86"/>
    <w:lvl w:ilvl="0" w:tplc="4C6C433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A1895"/>
    <w:multiLevelType w:val="hybridMultilevel"/>
    <w:tmpl w:val="C9F2F8AE"/>
    <w:lvl w:ilvl="0" w:tplc="820A1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BF1569"/>
    <w:multiLevelType w:val="hybridMultilevel"/>
    <w:tmpl w:val="E3A86656"/>
    <w:lvl w:ilvl="0" w:tplc="AFDAE1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F45F2"/>
    <w:multiLevelType w:val="hybridMultilevel"/>
    <w:tmpl w:val="B4A4AF9C"/>
    <w:lvl w:ilvl="0" w:tplc="7026E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B"/>
    <w:rsid w:val="00075541"/>
    <w:rsid w:val="000C5EB4"/>
    <w:rsid w:val="001971E3"/>
    <w:rsid w:val="001B422D"/>
    <w:rsid w:val="0022125F"/>
    <w:rsid w:val="00287F47"/>
    <w:rsid w:val="0029294B"/>
    <w:rsid w:val="002A6B6C"/>
    <w:rsid w:val="002D0D35"/>
    <w:rsid w:val="002F7DB3"/>
    <w:rsid w:val="00300A91"/>
    <w:rsid w:val="00315CB8"/>
    <w:rsid w:val="003345B4"/>
    <w:rsid w:val="0038041B"/>
    <w:rsid w:val="003B33A8"/>
    <w:rsid w:val="003D1BCB"/>
    <w:rsid w:val="003E462D"/>
    <w:rsid w:val="00422DA4"/>
    <w:rsid w:val="00432819"/>
    <w:rsid w:val="00435FC2"/>
    <w:rsid w:val="00494339"/>
    <w:rsid w:val="004A579C"/>
    <w:rsid w:val="004B2C8B"/>
    <w:rsid w:val="004D2656"/>
    <w:rsid w:val="0054157B"/>
    <w:rsid w:val="00547903"/>
    <w:rsid w:val="005B27BA"/>
    <w:rsid w:val="005D3F9A"/>
    <w:rsid w:val="0062067C"/>
    <w:rsid w:val="00652114"/>
    <w:rsid w:val="006529D1"/>
    <w:rsid w:val="006D0A21"/>
    <w:rsid w:val="006D2A2A"/>
    <w:rsid w:val="006D38AD"/>
    <w:rsid w:val="00704CBC"/>
    <w:rsid w:val="00732F44"/>
    <w:rsid w:val="00742624"/>
    <w:rsid w:val="00752169"/>
    <w:rsid w:val="007856FD"/>
    <w:rsid w:val="007A14E5"/>
    <w:rsid w:val="008343D3"/>
    <w:rsid w:val="008732C7"/>
    <w:rsid w:val="0090585B"/>
    <w:rsid w:val="009575F7"/>
    <w:rsid w:val="0096214F"/>
    <w:rsid w:val="00967BDF"/>
    <w:rsid w:val="00973981"/>
    <w:rsid w:val="009B5C7C"/>
    <w:rsid w:val="00A333D1"/>
    <w:rsid w:val="00A53B20"/>
    <w:rsid w:val="00A61DF4"/>
    <w:rsid w:val="00A731E7"/>
    <w:rsid w:val="00A74FB3"/>
    <w:rsid w:val="00A83445"/>
    <w:rsid w:val="00AD17A7"/>
    <w:rsid w:val="00B44788"/>
    <w:rsid w:val="00BB1229"/>
    <w:rsid w:val="00C10663"/>
    <w:rsid w:val="00C21D55"/>
    <w:rsid w:val="00C337F2"/>
    <w:rsid w:val="00C41A41"/>
    <w:rsid w:val="00C91CAA"/>
    <w:rsid w:val="00CA6742"/>
    <w:rsid w:val="00CA7FB3"/>
    <w:rsid w:val="00CD4694"/>
    <w:rsid w:val="00CE0C6B"/>
    <w:rsid w:val="00D02F1A"/>
    <w:rsid w:val="00D267AD"/>
    <w:rsid w:val="00D3492F"/>
    <w:rsid w:val="00D40EE2"/>
    <w:rsid w:val="00D47981"/>
    <w:rsid w:val="00D52A77"/>
    <w:rsid w:val="00D66D41"/>
    <w:rsid w:val="00D9038A"/>
    <w:rsid w:val="00E0492A"/>
    <w:rsid w:val="00EA0067"/>
    <w:rsid w:val="00ED272B"/>
    <w:rsid w:val="00EF5306"/>
    <w:rsid w:val="00F32E30"/>
    <w:rsid w:val="00F66968"/>
    <w:rsid w:val="00FB3E02"/>
    <w:rsid w:val="00FC45CA"/>
    <w:rsid w:val="00FD047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6938"/>
  <w15:docId w15:val="{84222DD2-C013-4C84-80B4-DF9B79A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B20"/>
    <w:rPr>
      <w:sz w:val="20"/>
      <w:szCs w:val="20"/>
    </w:rPr>
  </w:style>
  <w:style w:type="paragraph" w:styleId="a7">
    <w:name w:val="List Paragraph"/>
    <w:basedOn w:val="a"/>
    <w:uiPriority w:val="34"/>
    <w:qFormat/>
    <w:rsid w:val="00D3492F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</dc:creator>
  <cp:lastModifiedBy>雅鈞</cp:lastModifiedBy>
  <cp:revision>3</cp:revision>
  <cp:lastPrinted>2018-09-20T02:43:00Z</cp:lastPrinted>
  <dcterms:created xsi:type="dcterms:W3CDTF">2019-08-01T07:31:00Z</dcterms:created>
  <dcterms:modified xsi:type="dcterms:W3CDTF">2021-05-13T09:08:00Z</dcterms:modified>
</cp:coreProperties>
</file>