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27EB" w14:textId="77777777" w:rsidR="00EA5574" w:rsidRPr="000044E7" w:rsidRDefault="00EA5574" w:rsidP="00EA5574">
      <w:pPr>
        <w:adjustRightInd/>
        <w:spacing w:line="360" w:lineRule="exact"/>
        <w:ind w:rightChars="-34" w:right="-82"/>
        <w:jc w:val="center"/>
        <w:textAlignment w:val="auto"/>
        <w:rPr>
          <w:rFonts w:ascii="Times New Roman" w:eastAsia="標楷體"/>
          <w:bCs/>
          <w:sz w:val="26"/>
        </w:rPr>
      </w:pPr>
      <w:r w:rsidRPr="00C0029A">
        <w:rPr>
          <w:rFonts w:ascii="Times New Roman" w:eastAsia="標楷體" w:hAnsi="標楷體"/>
          <w:b/>
          <w:bCs/>
          <w:sz w:val="36"/>
          <w:szCs w:val="32"/>
        </w:rPr>
        <w:t>國立清華大學補助研究生出席國際會議處理要點</w:t>
      </w:r>
    </w:p>
    <w:p w14:paraId="66456665" w14:textId="77777777" w:rsidR="00EA5574" w:rsidRDefault="00EA5574" w:rsidP="00EA5574">
      <w:pPr>
        <w:snapToGrid w:val="0"/>
        <w:ind w:leftChars="833" w:left="1999" w:firstLineChars="2118" w:firstLine="4236"/>
        <w:jc w:val="right"/>
        <w:rPr>
          <w:rFonts w:ascii="Times New Roman" w:eastAsia="標楷體"/>
          <w:sz w:val="20"/>
        </w:rPr>
      </w:pPr>
    </w:p>
    <w:p w14:paraId="0F760CA2" w14:textId="77777777" w:rsidR="00EA5574" w:rsidRPr="00C0029A" w:rsidRDefault="00EA5574" w:rsidP="00E46DC9">
      <w:pPr>
        <w:snapToGrid w:val="0"/>
        <w:ind w:leftChars="833" w:left="1999" w:firstLineChars="1481" w:firstLine="2962"/>
        <w:jc w:val="right"/>
        <w:rPr>
          <w:rFonts w:ascii="Times New Roman" w:eastAsia="標楷體"/>
          <w:sz w:val="20"/>
        </w:rPr>
      </w:pPr>
      <w:r w:rsidRPr="00C0029A">
        <w:rPr>
          <w:rFonts w:ascii="Times New Roman" w:eastAsia="標楷體"/>
          <w:sz w:val="20"/>
        </w:rPr>
        <w:t>92</w:t>
      </w:r>
      <w:r w:rsidRPr="00C0029A">
        <w:rPr>
          <w:rFonts w:ascii="Times New Roman" w:eastAsia="標楷體"/>
          <w:sz w:val="20"/>
        </w:rPr>
        <w:t>年</w:t>
      </w:r>
      <w:r w:rsidRPr="00C0029A">
        <w:rPr>
          <w:rFonts w:ascii="Times New Roman" w:eastAsia="標楷體"/>
          <w:sz w:val="20"/>
        </w:rPr>
        <w:t>3</w:t>
      </w:r>
      <w:r w:rsidRPr="00C0029A">
        <w:rPr>
          <w:rFonts w:ascii="Times New Roman" w:eastAsia="標楷體"/>
          <w:sz w:val="20"/>
        </w:rPr>
        <w:t>月</w:t>
      </w:r>
      <w:r w:rsidRPr="00C0029A">
        <w:rPr>
          <w:rFonts w:ascii="Times New Roman" w:eastAsia="標楷體"/>
          <w:sz w:val="20"/>
        </w:rPr>
        <w:t>13</w:t>
      </w:r>
      <w:r w:rsidRPr="00C0029A">
        <w:rPr>
          <w:rFonts w:ascii="Times New Roman" w:eastAsia="標楷體"/>
          <w:sz w:val="20"/>
        </w:rPr>
        <w:t>日研發會議通過</w:t>
      </w:r>
    </w:p>
    <w:p w14:paraId="3ECF5175" w14:textId="77777777" w:rsidR="00EA5574" w:rsidRDefault="00EA5574" w:rsidP="00E46DC9">
      <w:pPr>
        <w:snapToGrid w:val="0"/>
        <w:ind w:leftChars="833" w:left="1999" w:firstLineChars="1481" w:firstLine="2962"/>
        <w:jc w:val="right"/>
        <w:rPr>
          <w:rFonts w:ascii="Times New Roman" w:eastAsia="標楷體"/>
          <w:sz w:val="20"/>
        </w:rPr>
      </w:pPr>
      <w:r w:rsidRPr="00C0029A">
        <w:rPr>
          <w:rFonts w:ascii="Times New Roman" w:eastAsia="標楷體"/>
          <w:sz w:val="20"/>
        </w:rPr>
        <w:t>94</w:t>
      </w:r>
      <w:r w:rsidRPr="00C0029A">
        <w:rPr>
          <w:rFonts w:ascii="Times New Roman" w:eastAsia="標楷體"/>
          <w:sz w:val="20"/>
        </w:rPr>
        <w:t>年</w:t>
      </w:r>
      <w:r w:rsidRPr="00C0029A">
        <w:rPr>
          <w:rFonts w:ascii="Times New Roman" w:eastAsia="標楷體"/>
          <w:sz w:val="20"/>
        </w:rPr>
        <w:t>12</w:t>
      </w:r>
      <w:r w:rsidRPr="00C0029A">
        <w:rPr>
          <w:rFonts w:ascii="Times New Roman" w:eastAsia="標楷體"/>
          <w:sz w:val="20"/>
        </w:rPr>
        <w:t>月</w:t>
      </w:r>
      <w:r w:rsidRPr="00C0029A">
        <w:rPr>
          <w:rFonts w:ascii="Times New Roman" w:eastAsia="標楷體"/>
          <w:sz w:val="20"/>
        </w:rPr>
        <w:t>15</w:t>
      </w:r>
      <w:r w:rsidRPr="00C0029A">
        <w:rPr>
          <w:rFonts w:ascii="Times New Roman" w:eastAsia="標楷體"/>
          <w:sz w:val="20"/>
        </w:rPr>
        <w:t>日研發會議修正通過</w:t>
      </w:r>
    </w:p>
    <w:p w14:paraId="3274CE98" w14:textId="77777777" w:rsidR="00EA5574" w:rsidRDefault="00EA5574" w:rsidP="00853A3F">
      <w:pPr>
        <w:snapToGrid w:val="0"/>
        <w:ind w:leftChars="833" w:left="1999" w:firstLineChars="1481" w:firstLine="2962"/>
        <w:jc w:val="right"/>
        <w:rPr>
          <w:rFonts w:ascii="Times New Roman" w:eastAsia="標楷體"/>
          <w:bCs/>
          <w:sz w:val="20"/>
        </w:rPr>
      </w:pPr>
      <w:r>
        <w:rPr>
          <w:rFonts w:ascii="Times New Roman" w:eastAsia="標楷體" w:hint="eastAsia"/>
          <w:bCs/>
          <w:sz w:val="20"/>
        </w:rPr>
        <w:t>100</w:t>
      </w:r>
      <w:r>
        <w:rPr>
          <w:rFonts w:ascii="Times New Roman" w:eastAsia="標楷體" w:hint="eastAsia"/>
          <w:bCs/>
          <w:sz w:val="20"/>
        </w:rPr>
        <w:t>年</w:t>
      </w:r>
      <w:r>
        <w:rPr>
          <w:rFonts w:ascii="Times New Roman" w:eastAsia="標楷體" w:hint="eastAsia"/>
          <w:bCs/>
          <w:sz w:val="20"/>
        </w:rPr>
        <w:t>6</w:t>
      </w:r>
      <w:r>
        <w:rPr>
          <w:rFonts w:ascii="Times New Roman" w:eastAsia="標楷體" w:hint="eastAsia"/>
          <w:bCs/>
          <w:sz w:val="20"/>
        </w:rPr>
        <w:t>月</w:t>
      </w:r>
      <w:r>
        <w:rPr>
          <w:rFonts w:ascii="Times New Roman" w:eastAsia="標楷體" w:hint="eastAsia"/>
          <w:bCs/>
          <w:sz w:val="20"/>
        </w:rPr>
        <w:t>16</w:t>
      </w:r>
      <w:r>
        <w:rPr>
          <w:rFonts w:ascii="Times New Roman" w:eastAsia="標楷體" w:hint="eastAsia"/>
          <w:bCs/>
          <w:sz w:val="20"/>
        </w:rPr>
        <w:t>日研發會議修正通過</w:t>
      </w:r>
    </w:p>
    <w:p w14:paraId="462675EF" w14:textId="77777777" w:rsidR="00EA5574" w:rsidRDefault="00EA5574" w:rsidP="00853A3F">
      <w:pPr>
        <w:snapToGrid w:val="0"/>
        <w:ind w:leftChars="833" w:left="1999" w:firstLineChars="1481" w:firstLine="2962"/>
        <w:jc w:val="right"/>
        <w:rPr>
          <w:rFonts w:ascii="Times New Roman" w:eastAsia="標楷體"/>
          <w:bCs/>
          <w:sz w:val="20"/>
        </w:rPr>
      </w:pPr>
      <w:r>
        <w:rPr>
          <w:rFonts w:ascii="Times New Roman" w:eastAsia="標楷體" w:hint="eastAsia"/>
          <w:bCs/>
          <w:sz w:val="20"/>
        </w:rPr>
        <w:t>104</w:t>
      </w:r>
      <w:r>
        <w:rPr>
          <w:rFonts w:ascii="Times New Roman" w:eastAsia="標楷體" w:hint="eastAsia"/>
          <w:bCs/>
          <w:sz w:val="20"/>
        </w:rPr>
        <w:t>年</w:t>
      </w:r>
      <w:r>
        <w:rPr>
          <w:rFonts w:ascii="Times New Roman" w:eastAsia="標楷體" w:hint="eastAsia"/>
          <w:bCs/>
          <w:sz w:val="20"/>
        </w:rPr>
        <w:t>9</w:t>
      </w:r>
      <w:r>
        <w:rPr>
          <w:rFonts w:ascii="Times New Roman" w:eastAsia="標楷體" w:hint="eastAsia"/>
          <w:bCs/>
          <w:sz w:val="20"/>
        </w:rPr>
        <w:t>月</w:t>
      </w:r>
      <w:r>
        <w:rPr>
          <w:rFonts w:ascii="Times New Roman" w:eastAsia="標楷體" w:hint="eastAsia"/>
          <w:bCs/>
          <w:sz w:val="20"/>
        </w:rPr>
        <w:t>22</w:t>
      </w:r>
      <w:r>
        <w:rPr>
          <w:rFonts w:ascii="Times New Roman" w:eastAsia="標楷體" w:hint="eastAsia"/>
          <w:bCs/>
          <w:sz w:val="20"/>
        </w:rPr>
        <w:t>日研發會議修正通過</w:t>
      </w:r>
    </w:p>
    <w:p w14:paraId="4C872E0F" w14:textId="65BEC2B6" w:rsidR="00A57BF7" w:rsidRDefault="00A57BF7" w:rsidP="00853A3F">
      <w:pPr>
        <w:snapToGrid w:val="0"/>
        <w:ind w:leftChars="833" w:left="1999" w:firstLineChars="1481" w:firstLine="2962"/>
        <w:jc w:val="right"/>
        <w:rPr>
          <w:rFonts w:ascii="Times New Roman" w:eastAsia="標楷體"/>
          <w:bCs/>
          <w:sz w:val="20"/>
        </w:rPr>
      </w:pPr>
      <w:r>
        <w:rPr>
          <w:rFonts w:ascii="Times New Roman" w:eastAsia="標楷體" w:hint="eastAsia"/>
          <w:bCs/>
          <w:sz w:val="20"/>
        </w:rPr>
        <w:t>107</w:t>
      </w:r>
      <w:r>
        <w:rPr>
          <w:rFonts w:ascii="Times New Roman" w:eastAsia="標楷體" w:hint="eastAsia"/>
          <w:bCs/>
          <w:sz w:val="20"/>
        </w:rPr>
        <w:t>年</w:t>
      </w:r>
      <w:r>
        <w:rPr>
          <w:rFonts w:ascii="Times New Roman" w:eastAsia="標楷體" w:hint="eastAsia"/>
          <w:bCs/>
          <w:sz w:val="20"/>
        </w:rPr>
        <w:t>10</w:t>
      </w:r>
      <w:r>
        <w:rPr>
          <w:rFonts w:ascii="Times New Roman" w:eastAsia="標楷體" w:hint="eastAsia"/>
          <w:bCs/>
          <w:sz w:val="20"/>
        </w:rPr>
        <w:t>月</w:t>
      </w:r>
      <w:r>
        <w:rPr>
          <w:rFonts w:ascii="Times New Roman" w:eastAsia="標楷體" w:hint="eastAsia"/>
          <w:bCs/>
          <w:sz w:val="20"/>
        </w:rPr>
        <w:t>4</w:t>
      </w:r>
      <w:r>
        <w:rPr>
          <w:rFonts w:ascii="Times New Roman" w:eastAsia="標楷體" w:hint="eastAsia"/>
          <w:bCs/>
          <w:sz w:val="20"/>
        </w:rPr>
        <w:t>日研發會議修正通過</w:t>
      </w:r>
    </w:p>
    <w:p w14:paraId="1CCC6F5E" w14:textId="49A5BE59" w:rsidR="002E010E" w:rsidRPr="00164F34" w:rsidRDefault="002E010E" w:rsidP="002E010E">
      <w:pPr>
        <w:spacing w:line="0" w:lineRule="atLeast"/>
        <w:jc w:val="right"/>
        <w:rPr>
          <w:rFonts w:ascii="Times New Roman" w:eastAsia="標楷體"/>
          <w:color w:val="000000" w:themeColor="text1"/>
          <w:sz w:val="20"/>
        </w:rPr>
      </w:pPr>
      <w:r w:rsidRPr="00164F34">
        <w:rPr>
          <w:rFonts w:ascii="Times New Roman" w:eastAsia="標楷體" w:hint="eastAsia"/>
          <w:color w:val="000000" w:themeColor="text1"/>
          <w:sz w:val="20"/>
        </w:rPr>
        <w:t>111</w:t>
      </w:r>
      <w:r w:rsidRPr="00164F34">
        <w:rPr>
          <w:rFonts w:ascii="Times New Roman" w:eastAsia="標楷體" w:hint="eastAsia"/>
          <w:color w:val="000000" w:themeColor="text1"/>
          <w:sz w:val="20"/>
        </w:rPr>
        <w:t>年</w:t>
      </w:r>
      <w:r w:rsidR="009B0A9B" w:rsidRPr="00164F34">
        <w:rPr>
          <w:rFonts w:ascii="Times New Roman" w:eastAsia="標楷體" w:hint="eastAsia"/>
          <w:color w:val="000000" w:themeColor="text1"/>
          <w:sz w:val="20"/>
        </w:rPr>
        <w:t>9</w:t>
      </w:r>
      <w:r w:rsidRPr="00164F34">
        <w:rPr>
          <w:rFonts w:ascii="Times New Roman" w:eastAsia="標楷體" w:hint="eastAsia"/>
          <w:color w:val="000000" w:themeColor="text1"/>
          <w:sz w:val="20"/>
        </w:rPr>
        <w:t>月</w:t>
      </w:r>
      <w:r w:rsidR="009B0A9B" w:rsidRPr="00164F34">
        <w:rPr>
          <w:rFonts w:ascii="Times New Roman" w:eastAsia="標楷體" w:hint="eastAsia"/>
          <w:color w:val="000000" w:themeColor="text1"/>
          <w:sz w:val="20"/>
        </w:rPr>
        <w:t>29</w:t>
      </w:r>
      <w:r w:rsidRPr="00164F34">
        <w:rPr>
          <w:rFonts w:ascii="Times New Roman" w:eastAsia="標楷體" w:hint="eastAsia"/>
          <w:color w:val="000000" w:themeColor="text1"/>
          <w:sz w:val="20"/>
        </w:rPr>
        <w:t>日依</w:t>
      </w:r>
      <w:proofErr w:type="gramStart"/>
      <w:r w:rsidRPr="00164F34">
        <w:rPr>
          <w:rFonts w:ascii="Times New Roman" w:eastAsia="標楷體" w:hint="eastAsia"/>
          <w:color w:val="000000" w:themeColor="text1"/>
          <w:sz w:val="20"/>
        </w:rPr>
        <w:t>105</w:t>
      </w:r>
      <w:r w:rsidRPr="00164F34">
        <w:rPr>
          <w:rFonts w:ascii="Times New Roman" w:eastAsia="標楷體" w:hint="eastAsia"/>
          <w:color w:val="000000" w:themeColor="text1"/>
          <w:sz w:val="20"/>
        </w:rPr>
        <w:t>年</w:t>
      </w:r>
      <w:r w:rsidRPr="00164F34">
        <w:rPr>
          <w:rFonts w:ascii="Times New Roman" w:eastAsia="標楷體" w:hint="eastAsia"/>
          <w:color w:val="000000" w:themeColor="text1"/>
          <w:sz w:val="20"/>
        </w:rPr>
        <w:t>8</w:t>
      </w:r>
      <w:r w:rsidRPr="00164F34">
        <w:rPr>
          <w:rFonts w:ascii="Times New Roman" w:eastAsia="標楷體" w:hint="eastAsia"/>
          <w:color w:val="000000" w:themeColor="text1"/>
          <w:sz w:val="20"/>
        </w:rPr>
        <w:t>月</w:t>
      </w:r>
      <w:r w:rsidRPr="00164F34">
        <w:rPr>
          <w:rFonts w:ascii="Times New Roman" w:eastAsia="標楷體" w:hint="eastAsia"/>
          <w:color w:val="000000" w:themeColor="text1"/>
          <w:sz w:val="20"/>
        </w:rPr>
        <w:t>1</w:t>
      </w:r>
      <w:r w:rsidRPr="00164F34">
        <w:rPr>
          <w:rFonts w:ascii="Times New Roman" w:eastAsia="標楷體" w:hint="eastAsia"/>
          <w:color w:val="000000" w:themeColor="text1"/>
          <w:sz w:val="20"/>
        </w:rPr>
        <w:t>日清秘字</w:t>
      </w:r>
      <w:proofErr w:type="gramEnd"/>
      <w:r w:rsidRPr="00164F34">
        <w:rPr>
          <w:rFonts w:ascii="Times New Roman" w:eastAsia="標楷體" w:hint="eastAsia"/>
          <w:color w:val="000000" w:themeColor="text1"/>
          <w:sz w:val="20"/>
        </w:rPr>
        <w:t>第</w:t>
      </w:r>
      <w:r w:rsidRPr="00164F34">
        <w:rPr>
          <w:rFonts w:ascii="Times New Roman" w:eastAsia="標楷體" w:hint="eastAsia"/>
          <w:color w:val="000000" w:themeColor="text1"/>
          <w:sz w:val="20"/>
        </w:rPr>
        <w:t>1059003993</w:t>
      </w:r>
      <w:r w:rsidRPr="00164F34">
        <w:rPr>
          <w:rFonts w:ascii="Times New Roman" w:eastAsia="標楷體" w:hint="eastAsia"/>
          <w:color w:val="000000" w:themeColor="text1"/>
          <w:sz w:val="20"/>
        </w:rPr>
        <w:t>號書函修正第</w:t>
      </w:r>
      <w:r w:rsidR="00594D32" w:rsidRPr="00164F34">
        <w:rPr>
          <w:rFonts w:ascii="Times New Roman" w:eastAsia="標楷體" w:hint="eastAsia"/>
          <w:color w:val="000000" w:themeColor="text1"/>
          <w:sz w:val="20"/>
        </w:rPr>
        <w:t>3</w:t>
      </w:r>
      <w:r w:rsidR="00AD338F" w:rsidRPr="00164F34">
        <w:rPr>
          <w:rFonts w:ascii="Times New Roman" w:eastAsia="標楷體" w:hint="eastAsia"/>
          <w:color w:val="000000" w:themeColor="text1"/>
          <w:sz w:val="20"/>
        </w:rPr>
        <w:t>點</w:t>
      </w:r>
      <w:r w:rsidR="001A02EC" w:rsidRPr="00164F34">
        <w:rPr>
          <w:rFonts w:ascii="Times New Roman" w:eastAsia="標楷體" w:hint="eastAsia"/>
          <w:color w:val="000000" w:themeColor="text1"/>
          <w:sz w:val="20"/>
        </w:rPr>
        <w:t>名稱</w:t>
      </w:r>
    </w:p>
    <w:p w14:paraId="78FEE64A" w14:textId="77777777" w:rsidR="00EA5574" w:rsidRPr="002E010E" w:rsidRDefault="00EA5574" w:rsidP="00EA5574">
      <w:pPr>
        <w:snapToGrid w:val="0"/>
        <w:ind w:leftChars="833" w:left="1999" w:firstLineChars="2118" w:firstLine="4236"/>
        <w:rPr>
          <w:rFonts w:ascii="Times New Roman" w:eastAsia="標楷體"/>
          <w:bCs/>
          <w:sz w:val="20"/>
        </w:rPr>
      </w:pPr>
    </w:p>
    <w:p w14:paraId="65D593DA" w14:textId="77777777" w:rsidR="00EA5574" w:rsidRPr="00E12064" w:rsidRDefault="00EA5574" w:rsidP="00853A3F">
      <w:pPr>
        <w:widowControl/>
        <w:numPr>
          <w:ilvl w:val="0"/>
          <w:numId w:val="38"/>
        </w:numPr>
        <w:autoSpaceDE w:val="0"/>
        <w:autoSpaceDN w:val="0"/>
        <w:snapToGrid w:val="0"/>
        <w:spacing w:line="360" w:lineRule="exact"/>
        <w:ind w:rightChars="-22" w:right="-53"/>
        <w:textDirection w:val="lrTbV"/>
        <w:textAlignment w:val="center"/>
        <w:rPr>
          <w:rFonts w:ascii="Times New Roman" w:eastAsia="標楷體"/>
          <w:szCs w:val="26"/>
        </w:rPr>
      </w:pPr>
      <w:r w:rsidRPr="00EA5574">
        <w:rPr>
          <w:rFonts w:ascii="Times New Roman" w:eastAsia="標楷體"/>
          <w:szCs w:val="26"/>
        </w:rPr>
        <w:t>為鼓勵本校博</w:t>
      </w:r>
      <w:r w:rsidR="002A359C" w:rsidRPr="00E12064">
        <w:rPr>
          <w:rFonts w:ascii="Times New Roman" w:eastAsia="標楷體" w:hint="eastAsia"/>
          <w:szCs w:val="26"/>
        </w:rPr>
        <w:t>、碩</w:t>
      </w:r>
      <w:r w:rsidRPr="00E12064">
        <w:rPr>
          <w:rFonts w:ascii="Times New Roman" w:eastAsia="標楷體"/>
          <w:szCs w:val="26"/>
        </w:rPr>
        <w:t>士班研究生出國參加國際學術會議並發表論文，特訂定本</w:t>
      </w:r>
      <w:r w:rsidRPr="00E12064">
        <w:rPr>
          <w:rFonts w:ascii="Times New Roman" w:eastAsia="標楷體" w:hAnsi="標楷體"/>
          <w:bCs/>
        </w:rPr>
        <w:t>要點</w:t>
      </w:r>
      <w:r w:rsidRPr="00E12064">
        <w:rPr>
          <w:rFonts w:ascii="Times New Roman" w:eastAsia="標楷體"/>
          <w:szCs w:val="26"/>
        </w:rPr>
        <w:t>。</w:t>
      </w:r>
    </w:p>
    <w:p w14:paraId="4D95EC7C" w14:textId="77777777" w:rsidR="002A359C" w:rsidRPr="00E12064" w:rsidRDefault="00EA5574" w:rsidP="00853A3F">
      <w:pPr>
        <w:widowControl/>
        <w:numPr>
          <w:ilvl w:val="0"/>
          <w:numId w:val="38"/>
        </w:numPr>
        <w:autoSpaceDE w:val="0"/>
        <w:autoSpaceDN w:val="0"/>
        <w:snapToGrid w:val="0"/>
        <w:spacing w:line="360" w:lineRule="exact"/>
        <w:ind w:rightChars="-22" w:right="-53"/>
        <w:textDirection w:val="lrTbV"/>
        <w:textAlignment w:val="center"/>
        <w:rPr>
          <w:rFonts w:ascii="Times New Roman" w:eastAsia="標楷體"/>
          <w:szCs w:val="26"/>
        </w:rPr>
      </w:pPr>
      <w:r w:rsidRPr="00E12064">
        <w:rPr>
          <w:rFonts w:ascii="Times New Roman" w:eastAsia="標楷體" w:hAnsi="標楷體"/>
          <w:bCs/>
        </w:rPr>
        <w:t>申請資格：</w:t>
      </w:r>
    </w:p>
    <w:p w14:paraId="0B9E262B" w14:textId="77777777" w:rsidR="00EA5574" w:rsidRPr="00E12064" w:rsidRDefault="002A359C" w:rsidP="002A359C">
      <w:pPr>
        <w:widowControl/>
        <w:autoSpaceDE w:val="0"/>
        <w:autoSpaceDN w:val="0"/>
        <w:snapToGrid w:val="0"/>
        <w:spacing w:line="360" w:lineRule="exact"/>
        <w:ind w:left="709" w:rightChars="-22" w:right="-53"/>
        <w:textDirection w:val="lrTbV"/>
        <w:textAlignment w:val="center"/>
        <w:rPr>
          <w:rFonts w:ascii="Times New Roman" w:eastAsia="標楷體"/>
          <w:szCs w:val="26"/>
        </w:rPr>
      </w:pPr>
      <w:r w:rsidRPr="00E12064">
        <w:rPr>
          <w:rFonts w:ascii="Times New Roman" w:eastAsia="標楷體" w:hAnsi="標楷體" w:hint="eastAsia"/>
          <w:bCs/>
        </w:rPr>
        <w:t>1</w:t>
      </w:r>
      <w:r w:rsidRPr="00E12064">
        <w:rPr>
          <w:rFonts w:ascii="Times New Roman" w:eastAsia="標楷體" w:hAnsi="標楷體" w:hint="eastAsia"/>
          <w:bCs/>
        </w:rPr>
        <w:t>、</w:t>
      </w:r>
      <w:r w:rsidR="00EA5574" w:rsidRPr="00E12064">
        <w:rPr>
          <w:rFonts w:ascii="Times New Roman" w:eastAsia="標楷體" w:hAnsi="標楷體"/>
          <w:bCs/>
        </w:rPr>
        <w:t>本校博士班研究生</w:t>
      </w:r>
      <w:r w:rsidRPr="00E12064">
        <w:rPr>
          <w:rFonts w:ascii="Times New Roman" w:eastAsia="標楷體" w:hAnsi="標楷體" w:hint="eastAsia"/>
          <w:bCs/>
        </w:rPr>
        <w:t>，</w:t>
      </w:r>
      <w:r w:rsidR="00EA5574" w:rsidRPr="00E12064">
        <w:rPr>
          <w:rFonts w:ascii="Times New Roman" w:eastAsia="標楷體" w:hAnsi="標楷體"/>
          <w:bCs/>
        </w:rPr>
        <w:t>每位學生於在校期間至多補助</w:t>
      </w:r>
      <w:r w:rsidR="00EA5574" w:rsidRPr="00E12064">
        <w:rPr>
          <w:rFonts w:ascii="Times New Roman" w:eastAsia="標楷體"/>
          <w:szCs w:val="26"/>
        </w:rPr>
        <w:t>2</w:t>
      </w:r>
      <w:r w:rsidR="00EA5574" w:rsidRPr="00E12064">
        <w:rPr>
          <w:rFonts w:ascii="Times New Roman" w:eastAsia="標楷體" w:hAnsi="標楷體"/>
          <w:bCs/>
        </w:rPr>
        <w:t>次。</w:t>
      </w:r>
    </w:p>
    <w:p w14:paraId="4D2B0049" w14:textId="77777777" w:rsidR="002A359C" w:rsidRPr="00E12064" w:rsidRDefault="002A359C" w:rsidP="002A359C">
      <w:pPr>
        <w:widowControl/>
        <w:autoSpaceDE w:val="0"/>
        <w:autoSpaceDN w:val="0"/>
        <w:snapToGrid w:val="0"/>
        <w:spacing w:line="360" w:lineRule="exact"/>
        <w:ind w:left="709" w:rightChars="-22" w:right="-53"/>
        <w:textDirection w:val="lrTbV"/>
        <w:textAlignment w:val="center"/>
        <w:rPr>
          <w:rFonts w:ascii="Times New Roman" w:eastAsia="標楷體"/>
          <w:bCs/>
          <w:szCs w:val="24"/>
        </w:rPr>
      </w:pPr>
      <w:r w:rsidRPr="00E12064">
        <w:rPr>
          <w:rFonts w:ascii="Times New Roman" w:eastAsia="標楷體" w:hint="eastAsia"/>
          <w:bCs/>
          <w:szCs w:val="24"/>
        </w:rPr>
        <w:t>2</w:t>
      </w:r>
      <w:r w:rsidRPr="00E12064">
        <w:rPr>
          <w:rFonts w:ascii="Times New Roman" w:eastAsia="標楷體" w:hint="eastAsia"/>
          <w:bCs/>
          <w:szCs w:val="24"/>
        </w:rPr>
        <w:t>、</w:t>
      </w:r>
      <w:r w:rsidRPr="00E12064">
        <w:rPr>
          <w:rFonts w:ascii="Times New Roman" w:eastAsia="標楷體"/>
          <w:bCs/>
          <w:szCs w:val="24"/>
        </w:rPr>
        <w:t>本校</w:t>
      </w:r>
      <w:r w:rsidRPr="00E12064">
        <w:rPr>
          <w:rFonts w:ascii="Times New Roman" w:eastAsia="標楷體" w:hint="eastAsia"/>
          <w:bCs/>
          <w:szCs w:val="24"/>
        </w:rPr>
        <w:t>碩</w:t>
      </w:r>
      <w:r w:rsidRPr="00E12064">
        <w:rPr>
          <w:rFonts w:ascii="Times New Roman" w:eastAsia="標楷體"/>
          <w:bCs/>
          <w:szCs w:val="24"/>
        </w:rPr>
        <w:t>士班研究生</w:t>
      </w:r>
      <w:r w:rsidRPr="00E12064">
        <w:rPr>
          <w:rFonts w:ascii="Times New Roman" w:eastAsia="標楷體" w:hint="eastAsia"/>
          <w:bCs/>
          <w:szCs w:val="24"/>
        </w:rPr>
        <w:t>，</w:t>
      </w:r>
      <w:r w:rsidRPr="00E12064">
        <w:rPr>
          <w:rFonts w:ascii="Times New Roman" w:eastAsia="標楷體"/>
          <w:bCs/>
          <w:szCs w:val="24"/>
        </w:rPr>
        <w:t>每位學生於在校期間至多補助</w:t>
      </w:r>
      <w:r w:rsidRPr="00E12064">
        <w:rPr>
          <w:rFonts w:ascii="Times New Roman" w:eastAsia="標楷體" w:hint="eastAsia"/>
          <w:bCs/>
          <w:szCs w:val="24"/>
        </w:rPr>
        <w:t>1</w:t>
      </w:r>
      <w:r w:rsidRPr="00E12064">
        <w:rPr>
          <w:rFonts w:ascii="Times New Roman" w:eastAsia="標楷體"/>
          <w:bCs/>
          <w:szCs w:val="24"/>
        </w:rPr>
        <w:t>次。</w:t>
      </w:r>
    </w:p>
    <w:p w14:paraId="05B6C0FF" w14:textId="77777777" w:rsidR="00943A47" w:rsidRPr="00EA5574" w:rsidRDefault="00943A47" w:rsidP="002A359C">
      <w:pPr>
        <w:widowControl/>
        <w:autoSpaceDE w:val="0"/>
        <w:autoSpaceDN w:val="0"/>
        <w:snapToGrid w:val="0"/>
        <w:spacing w:line="360" w:lineRule="exact"/>
        <w:ind w:left="709" w:rightChars="-22" w:right="-53"/>
        <w:textDirection w:val="lrTbV"/>
        <w:textAlignment w:val="center"/>
        <w:rPr>
          <w:rFonts w:ascii="Times New Roman" w:eastAsia="標楷體"/>
          <w:szCs w:val="26"/>
        </w:rPr>
      </w:pPr>
      <w:r w:rsidRPr="00EA5574">
        <w:rPr>
          <w:rFonts w:ascii="Times New Roman" w:eastAsia="標楷體" w:hAnsi="標楷體"/>
          <w:bCs/>
        </w:rPr>
        <w:t>申請</w:t>
      </w:r>
      <w:r w:rsidRPr="00EA5574">
        <w:rPr>
          <w:rFonts w:ascii="Times New Roman" w:eastAsia="標楷體" w:hAnsi="標楷體" w:hint="eastAsia"/>
          <w:bCs/>
        </w:rPr>
        <w:t>人</w:t>
      </w:r>
      <w:r w:rsidRPr="00EA5574">
        <w:rPr>
          <w:rFonts w:ascii="Times New Roman" w:eastAsia="標楷體" w:hAnsi="標楷體"/>
          <w:bCs/>
        </w:rPr>
        <w:t>所發表之論文以國立清華大學</w:t>
      </w:r>
      <w:r w:rsidRPr="00EA5574">
        <w:rPr>
          <w:rFonts w:ascii="Times New Roman" w:eastAsia="標楷體"/>
          <w:szCs w:val="26"/>
        </w:rPr>
        <w:t>(National Tsing Hua University)</w:t>
      </w:r>
      <w:r w:rsidRPr="00EA5574">
        <w:rPr>
          <w:rFonts w:ascii="Times New Roman" w:eastAsia="標楷體" w:hAnsi="標楷體"/>
          <w:bCs/>
        </w:rPr>
        <w:t>名義發表為限。</w:t>
      </w:r>
    </w:p>
    <w:p w14:paraId="4F16AD42" w14:textId="566D7E7F" w:rsidR="00EA5574" w:rsidRPr="00EA5574" w:rsidRDefault="00EA5574" w:rsidP="00853A3F">
      <w:pPr>
        <w:widowControl/>
        <w:numPr>
          <w:ilvl w:val="0"/>
          <w:numId w:val="38"/>
        </w:numPr>
        <w:autoSpaceDE w:val="0"/>
        <w:autoSpaceDN w:val="0"/>
        <w:snapToGrid w:val="0"/>
        <w:spacing w:line="360" w:lineRule="exact"/>
        <w:ind w:rightChars="-22" w:right="-53"/>
        <w:textDirection w:val="lrTbV"/>
        <w:textAlignment w:val="center"/>
        <w:rPr>
          <w:rFonts w:ascii="Times New Roman" w:eastAsia="標楷體"/>
          <w:szCs w:val="26"/>
        </w:rPr>
      </w:pPr>
      <w:r w:rsidRPr="00EA5574">
        <w:rPr>
          <w:rFonts w:ascii="Times New Roman" w:eastAsia="標楷體"/>
          <w:szCs w:val="26"/>
        </w:rPr>
        <w:t>申請</w:t>
      </w:r>
      <w:r w:rsidRPr="00EA5574">
        <w:rPr>
          <w:rFonts w:ascii="Times New Roman" w:eastAsia="標楷體" w:hint="eastAsia"/>
          <w:szCs w:val="26"/>
        </w:rPr>
        <w:t>人</w:t>
      </w:r>
      <w:r w:rsidRPr="00EA5574">
        <w:rPr>
          <w:rFonts w:ascii="Times New Roman" w:eastAsia="標楷體"/>
          <w:szCs w:val="26"/>
        </w:rPr>
        <w:t>應先向</w:t>
      </w:r>
      <w:r w:rsidR="00AF21FF" w:rsidRPr="00164F34">
        <w:rPr>
          <w:rFonts w:ascii="Times New Roman" w:eastAsia="標楷體" w:hint="eastAsia"/>
          <w:color w:val="000000" w:themeColor="text1"/>
          <w:szCs w:val="26"/>
        </w:rPr>
        <w:t>國家科學及技術委員會</w:t>
      </w:r>
      <w:r w:rsidRPr="00EA5574">
        <w:rPr>
          <w:rFonts w:ascii="Times New Roman" w:eastAsia="標楷體"/>
          <w:szCs w:val="26"/>
        </w:rPr>
        <w:t>或其他校內外相關單位申請經費，如未獲補助或僅獲部份補助，再依本要點向</w:t>
      </w:r>
      <w:r w:rsidRPr="00EA5574">
        <w:rPr>
          <w:rFonts w:ascii="Times New Roman" w:eastAsia="標楷體" w:hint="eastAsia"/>
          <w:szCs w:val="26"/>
        </w:rPr>
        <w:t>研發處</w:t>
      </w:r>
      <w:r w:rsidRPr="00EA5574">
        <w:rPr>
          <w:rFonts w:ascii="Times New Roman" w:eastAsia="標楷體"/>
          <w:szCs w:val="26"/>
        </w:rPr>
        <w:t>提出申請。</w:t>
      </w:r>
    </w:p>
    <w:p w14:paraId="3401A6C7" w14:textId="77777777" w:rsidR="00EA5574" w:rsidRPr="00EA5574" w:rsidRDefault="00EA5574" w:rsidP="00853A3F">
      <w:pPr>
        <w:numPr>
          <w:ilvl w:val="0"/>
          <w:numId w:val="38"/>
        </w:numPr>
        <w:snapToGrid w:val="0"/>
        <w:spacing w:line="360" w:lineRule="exact"/>
        <w:ind w:rightChars="-34" w:right="-82"/>
        <w:textAlignment w:val="auto"/>
        <w:rPr>
          <w:rFonts w:ascii="Times New Roman" w:eastAsia="標楷體"/>
          <w:bCs/>
        </w:rPr>
      </w:pPr>
      <w:r w:rsidRPr="00EA5574">
        <w:rPr>
          <w:rFonts w:ascii="Times New Roman" w:eastAsia="標楷體" w:hAnsi="標楷體" w:hint="eastAsia"/>
          <w:bCs/>
        </w:rPr>
        <w:t>申請方式：</w:t>
      </w:r>
      <w:r w:rsidRPr="00EA5574">
        <w:rPr>
          <w:rFonts w:ascii="Times New Roman" w:eastAsia="標楷體" w:hAnsi="標楷體"/>
          <w:bCs/>
        </w:rPr>
        <w:t>申請</w:t>
      </w:r>
      <w:r w:rsidRPr="00EA5574">
        <w:rPr>
          <w:rFonts w:ascii="Times New Roman" w:eastAsia="標楷體" w:hAnsi="標楷體" w:hint="eastAsia"/>
          <w:bCs/>
        </w:rPr>
        <w:t>人</w:t>
      </w:r>
      <w:r w:rsidRPr="00EA5574">
        <w:rPr>
          <w:rFonts w:ascii="Times New Roman" w:eastAsia="標楷體" w:hAnsi="標楷體"/>
          <w:bCs/>
        </w:rPr>
        <w:t>應於國際會議舉行前</w:t>
      </w:r>
      <w:r w:rsidRPr="00EA5574">
        <w:rPr>
          <w:rFonts w:ascii="Times New Roman" w:eastAsia="標楷體" w:hAnsi="標楷體" w:hint="eastAsia"/>
          <w:bCs/>
        </w:rPr>
        <w:t>至「校務資訊系統</w:t>
      </w:r>
      <w:r w:rsidRPr="00EA5574">
        <w:rPr>
          <w:rFonts w:ascii="Times New Roman" w:eastAsia="標楷體" w:hAnsi="標楷體" w:hint="eastAsia"/>
          <w:bCs/>
        </w:rPr>
        <w:t>/</w:t>
      </w:r>
      <w:proofErr w:type="gramStart"/>
      <w:r w:rsidRPr="00EA5574">
        <w:rPr>
          <w:rFonts w:ascii="Times New Roman" w:eastAsia="標楷體" w:hAnsi="標楷體" w:hint="eastAsia"/>
          <w:bCs/>
        </w:rPr>
        <w:t>研發處資系統</w:t>
      </w:r>
      <w:proofErr w:type="gramEnd"/>
      <w:r w:rsidRPr="00EA5574">
        <w:rPr>
          <w:rFonts w:ascii="Times New Roman" w:eastAsia="標楷體" w:hAnsi="標楷體" w:hint="eastAsia"/>
          <w:bCs/>
        </w:rPr>
        <w:t>/</w:t>
      </w:r>
      <w:r w:rsidRPr="00EA5574">
        <w:rPr>
          <w:rFonts w:ascii="Times New Roman" w:eastAsia="標楷體" w:hAnsi="標楷體" w:hint="eastAsia"/>
          <w:bCs/>
        </w:rPr>
        <w:t>研究生出席國際會議申請」填寫申請表，並上傳下列文件</w:t>
      </w:r>
    </w:p>
    <w:p w14:paraId="3E67E60D" w14:textId="77777777" w:rsidR="00EA5574" w:rsidRPr="005C57C3" w:rsidRDefault="00EA5574" w:rsidP="005C57C3">
      <w:pPr>
        <w:pStyle w:val="a3"/>
        <w:widowControl/>
        <w:numPr>
          <w:ilvl w:val="0"/>
          <w:numId w:val="32"/>
        </w:numPr>
        <w:autoSpaceDE w:val="0"/>
        <w:autoSpaceDN w:val="0"/>
        <w:snapToGrid w:val="0"/>
        <w:spacing w:line="360" w:lineRule="exact"/>
        <w:ind w:leftChars="0" w:left="1134" w:rightChars="-34" w:right="-82" w:hanging="425"/>
        <w:textDirection w:val="lrTbV"/>
        <w:textAlignment w:val="center"/>
        <w:rPr>
          <w:rFonts w:ascii="Times New Roman" w:eastAsia="標楷體"/>
          <w:bCs/>
        </w:rPr>
      </w:pPr>
      <w:r w:rsidRPr="005C57C3">
        <w:rPr>
          <w:rFonts w:ascii="Times New Roman" w:eastAsia="標楷體" w:hAnsi="標楷體"/>
          <w:bCs/>
        </w:rPr>
        <w:t>會議時程表。</w:t>
      </w:r>
    </w:p>
    <w:p w14:paraId="32F15EAF" w14:textId="77777777" w:rsidR="00EA5574" w:rsidRPr="005C57C3" w:rsidRDefault="00EA5574" w:rsidP="005C57C3">
      <w:pPr>
        <w:pStyle w:val="a3"/>
        <w:widowControl/>
        <w:numPr>
          <w:ilvl w:val="0"/>
          <w:numId w:val="32"/>
        </w:numPr>
        <w:autoSpaceDE w:val="0"/>
        <w:autoSpaceDN w:val="0"/>
        <w:snapToGrid w:val="0"/>
        <w:spacing w:line="360" w:lineRule="exact"/>
        <w:ind w:leftChars="0" w:left="1134" w:rightChars="-34" w:right="-82" w:hanging="425"/>
        <w:textDirection w:val="lrTbV"/>
        <w:textAlignment w:val="center"/>
        <w:rPr>
          <w:rFonts w:ascii="Times New Roman" w:eastAsia="標楷體" w:hAnsi="標楷體"/>
          <w:bCs/>
        </w:rPr>
      </w:pPr>
      <w:r w:rsidRPr="00EA5574">
        <w:rPr>
          <w:rFonts w:ascii="Times New Roman" w:eastAsia="標楷體" w:hAnsi="標楷體"/>
          <w:bCs/>
        </w:rPr>
        <w:t>論文接受函。</w:t>
      </w:r>
    </w:p>
    <w:p w14:paraId="70CA30DE" w14:textId="77777777" w:rsidR="00EA5574" w:rsidRPr="005C57C3" w:rsidRDefault="00EA5574" w:rsidP="005C57C3">
      <w:pPr>
        <w:pStyle w:val="a3"/>
        <w:widowControl/>
        <w:numPr>
          <w:ilvl w:val="0"/>
          <w:numId w:val="32"/>
        </w:numPr>
        <w:autoSpaceDE w:val="0"/>
        <w:autoSpaceDN w:val="0"/>
        <w:snapToGrid w:val="0"/>
        <w:spacing w:line="360" w:lineRule="exact"/>
        <w:ind w:leftChars="0" w:left="1134" w:rightChars="-34" w:right="-82" w:hanging="425"/>
        <w:textDirection w:val="lrTbV"/>
        <w:textAlignment w:val="center"/>
        <w:rPr>
          <w:rFonts w:ascii="Times New Roman" w:eastAsia="標楷體" w:hAnsi="標楷體"/>
          <w:bCs/>
        </w:rPr>
      </w:pPr>
      <w:r w:rsidRPr="00EA5574">
        <w:rPr>
          <w:rFonts w:ascii="Times New Roman" w:eastAsia="標楷體" w:hAnsi="標楷體"/>
          <w:bCs/>
        </w:rPr>
        <w:t>擬發表之論文內容。</w:t>
      </w:r>
    </w:p>
    <w:p w14:paraId="17C1B7ED" w14:textId="77777777" w:rsidR="00EA5574" w:rsidRPr="00EA5574" w:rsidRDefault="00EA5574" w:rsidP="005C57C3">
      <w:pPr>
        <w:pStyle w:val="a3"/>
        <w:widowControl/>
        <w:numPr>
          <w:ilvl w:val="0"/>
          <w:numId w:val="32"/>
        </w:numPr>
        <w:autoSpaceDE w:val="0"/>
        <w:autoSpaceDN w:val="0"/>
        <w:snapToGrid w:val="0"/>
        <w:spacing w:line="360" w:lineRule="exact"/>
        <w:ind w:leftChars="0" w:left="1134" w:rightChars="-34" w:right="-82" w:hanging="425"/>
        <w:textDirection w:val="lrTbV"/>
        <w:textAlignment w:val="center"/>
        <w:rPr>
          <w:rFonts w:ascii="Times New Roman" w:eastAsia="標楷體" w:hAnsi="標楷體"/>
          <w:bCs/>
        </w:rPr>
      </w:pPr>
      <w:r w:rsidRPr="00EA5574">
        <w:rPr>
          <w:rFonts w:ascii="Times New Roman" w:eastAsia="標楷體" w:hAnsi="標楷體"/>
          <w:bCs/>
        </w:rPr>
        <w:t>校內外相關單位申請經費之公函影本。</w:t>
      </w:r>
    </w:p>
    <w:p w14:paraId="7DB9BB90" w14:textId="77777777" w:rsidR="00EA5574" w:rsidRPr="00EA5574" w:rsidRDefault="00EA5574" w:rsidP="00EA5574">
      <w:pPr>
        <w:widowControl/>
        <w:autoSpaceDE w:val="0"/>
        <w:autoSpaceDN w:val="0"/>
        <w:snapToGrid w:val="0"/>
        <w:spacing w:line="360" w:lineRule="exact"/>
        <w:ind w:leftChars="295" w:left="708" w:rightChars="-34" w:right="-82" w:firstLineChars="3" w:firstLine="7"/>
        <w:textDirection w:val="lrTbV"/>
        <w:textAlignment w:val="center"/>
        <w:rPr>
          <w:rFonts w:ascii="Times New Roman" w:eastAsia="標楷體"/>
          <w:bCs/>
        </w:rPr>
      </w:pPr>
      <w:r w:rsidRPr="00EA5574">
        <w:rPr>
          <w:rFonts w:ascii="Times New Roman" w:eastAsia="標楷體" w:hAnsi="標楷體" w:hint="eastAsia"/>
          <w:bCs/>
        </w:rPr>
        <w:t>完成後列印出申請表，請指導教授於「會議重要性」欄位簽名，再按申請表上之流程依序核章，研發處審核後會將補助金額核定於申請表上，於會辦主計室後將該表送回申請人所屬系所。</w:t>
      </w:r>
    </w:p>
    <w:p w14:paraId="595D738E" w14:textId="77777777" w:rsidR="00EA5574" w:rsidRPr="00EA5574" w:rsidRDefault="00EA5574" w:rsidP="00853A3F">
      <w:pPr>
        <w:numPr>
          <w:ilvl w:val="0"/>
          <w:numId w:val="38"/>
        </w:numPr>
        <w:snapToGrid w:val="0"/>
        <w:spacing w:line="360" w:lineRule="exact"/>
        <w:ind w:rightChars="-34" w:right="-82"/>
        <w:textAlignment w:val="auto"/>
        <w:rPr>
          <w:rFonts w:ascii="Times New Roman" w:eastAsia="標楷體"/>
          <w:bCs/>
        </w:rPr>
      </w:pPr>
      <w:r w:rsidRPr="00EA5574">
        <w:rPr>
          <w:rFonts w:ascii="Times New Roman" w:eastAsia="標楷體" w:hAnsi="標楷體"/>
          <w:bCs/>
        </w:rPr>
        <w:t>補助項目：</w:t>
      </w:r>
    </w:p>
    <w:p w14:paraId="7126EC52" w14:textId="77777777" w:rsidR="00EA5574" w:rsidRPr="00EA5574" w:rsidRDefault="00EA5574" w:rsidP="00EA5574">
      <w:pPr>
        <w:snapToGrid w:val="0"/>
        <w:spacing w:line="360" w:lineRule="exact"/>
        <w:ind w:leftChars="300" w:left="1099" w:rightChars="-34" w:right="-82" w:hangingChars="158" w:hanging="379"/>
        <w:rPr>
          <w:rFonts w:ascii="Times New Roman" w:eastAsia="標楷體"/>
          <w:bCs/>
        </w:rPr>
      </w:pPr>
      <w:r w:rsidRPr="00EA5574">
        <w:rPr>
          <w:rFonts w:ascii="Times New Roman" w:eastAsia="標楷體"/>
          <w:bCs/>
        </w:rPr>
        <w:t>1</w:t>
      </w:r>
      <w:r w:rsidRPr="00EA5574">
        <w:rPr>
          <w:rFonts w:ascii="Times New Roman" w:eastAsia="標楷體" w:hAnsi="標楷體"/>
          <w:bCs/>
        </w:rPr>
        <w:t>、往返機票：以國內至國際會議舉行地點最直接航程之本國籍往返機票（經濟艙）為原則，按核定之定額內核實補助。</w:t>
      </w:r>
    </w:p>
    <w:p w14:paraId="7D44E88B" w14:textId="77777777" w:rsidR="00EA5574" w:rsidRPr="00EA5574" w:rsidRDefault="00EA5574" w:rsidP="00EA5574">
      <w:pPr>
        <w:snapToGrid w:val="0"/>
        <w:spacing w:line="360" w:lineRule="exact"/>
        <w:ind w:leftChars="300" w:left="1382" w:rightChars="-34" w:right="-82" w:hangingChars="276" w:hanging="662"/>
        <w:rPr>
          <w:rFonts w:ascii="Times New Roman" w:eastAsia="標楷體"/>
          <w:bCs/>
        </w:rPr>
      </w:pPr>
      <w:r w:rsidRPr="00EA5574">
        <w:rPr>
          <w:rFonts w:ascii="Times New Roman" w:eastAsia="標楷體"/>
          <w:bCs/>
        </w:rPr>
        <w:t>2</w:t>
      </w:r>
      <w:r w:rsidRPr="00EA5574">
        <w:rPr>
          <w:rFonts w:ascii="Times New Roman" w:eastAsia="標楷體" w:hAnsi="標楷體"/>
          <w:bCs/>
        </w:rPr>
        <w:t>、會議之註冊費（不包括其他雜支如論文集、會員年費、餐費等）。</w:t>
      </w:r>
    </w:p>
    <w:p w14:paraId="579A05EB" w14:textId="77777777" w:rsidR="00EA5574" w:rsidRPr="00EA5574" w:rsidRDefault="00EA5574" w:rsidP="00EA5574">
      <w:pPr>
        <w:snapToGrid w:val="0"/>
        <w:spacing w:line="360" w:lineRule="exact"/>
        <w:ind w:leftChars="300" w:left="1382" w:rightChars="-34" w:right="-82" w:hangingChars="276" w:hanging="662"/>
        <w:rPr>
          <w:rFonts w:ascii="Times New Roman" w:eastAsia="標楷體"/>
          <w:bCs/>
        </w:rPr>
      </w:pPr>
      <w:r w:rsidRPr="00EA5574">
        <w:rPr>
          <w:rFonts w:ascii="Times New Roman" w:eastAsia="標楷體"/>
          <w:bCs/>
        </w:rPr>
        <w:t>3</w:t>
      </w:r>
      <w:r w:rsidRPr="00EA5574">
        <w:rPr>
          <w:rFonts w:ascii="Times New Roman" w:eastAsia="標楷體" w:hAnsi="標楷體"/>
          <w:bCs/>
        </w:rPr>
        <w:t>、出國期間之生活費用（包括會議期間及往返</w:t>
      </w:r>
      <w:r w:rsidRPr="00EA5574">
        <w:rPr>
          <w:rFonts w:ascii="Times New Roman" w:eastAsia="標楷體" w:hAnsi="標楷體" w:hint="eastAsia"/>
          <w:bCs/>
        </w:rPr>
        <w:t>1.3</w:t>
      </w:r>
      <w:r w:rsidRPr="00EA5574">
        <w:rPr>
          <w:rFonts w:ascii="Times New Roman" w:eastAsia="標楷體" w:hAnsi="標楷體"/>
          <w:bCs/>
        </w:rPr>
        <w:t>天之生活費）半數。</w:t>
      </w:r>
    </w:p>
    <w:p w14:paraId="4AE1F817" w14:textId="77777777" w:rsidR="00EA5574" w:rsidRPr="00EA5574" w:rsidRDefault="00EA5574" w:rsidP="00EA5574">
      <w:pPr>
        <w:snapToGrid w:val="0"/>
        <w:spacing w:line="360" w:lineRule="exact"/>
        <w:ind w:leftChars="299" w:left="1100" w:rightChars="-34" w:right="-82" w:hangingChars="159" w:hanging="382"/>
        <w:rPr>
          <w:rFonts w:ascii="Times New Roman" w:eastAsia="標楷體"/>
          <w:szCs w:val="26"/>
        </w:rPr>
      </w:pPr>
      <w:r w:rsidRPr="00EA5574">
        <w:rPr>
          <w:rFonts w:ascii="Times New Roman" w:eastAsia="標楷體" w:hint="eastAsia"/>
          <w:szCs w:val="26"/>
        </w:rPr>
        <w:t>以上各項補助費用，由受補助人於出國時先行墊付</w:t>
      </w:r>
      <w:r w:rsidRPr="00EA5574">
        <w:rPr>
          <w:rFonts w:ascii="Times New Roman" w:eastAsia="標楷體"/>
          <w:szCs w:val="26"/>
        </w:rPr>
        <w:t>。</w:t>
      </w:r>
    </w:p>
    <w:p w14:paraId="59F75D86" w14:textId="77777777" w:rsidR="00EA5574" w:rsidRPr="00EA5574" w:rsidRDefault="00EA5574" w:rsidP="00853A3F">
      <w:pPr>
        <w:numPr>
          <w:ilvl w:val="0"/>
          <w:numId w:val="38"/>
        </w:numPr>
        <w:snapToGrid w:val="0"/>
        <w:spacing w:line="360" w:lineRule="exact"/>
        <w:ind w:rightChars="-34" w:right="-82"/>
        <w:textAlignment w:val="auto"/>
        <w:rPr>
          <w:rFonts w:ascii="Times New Roman" w:eastAsia="標楷體"/>
          <w:bCs/>
        </w:rPr>
      </w:pPr>
      <w:r w:rsidRPr="00EA5574">
        <w:rPr>
          <w:rFonts w:ascii="Times New Roman" w:eastAsia="標楷體" w:hAnsi="標楷體"/>
        </w:rPr>
        <w:t>生活費依『中央政府各機關派赴國外各地區出差人員</w:t>
      </w:r>
      <w:proofErr w:type="gramStart"/>
      <w:r w:rsidRPr="00EA5574">
        <w:rPr>
          <w:rFonts w:ascii="Times New Roman" w:eastAsia="標楷體" w:hAnsi="標楷體"/>
        </w:rPr>
        <w:t>生活費日支數額</w:t>
      </w:r>
      <w:proofErr w:type="gramEnd"/>
      <w:r w:rsidRPr="00EA5574">
        <w:rPr>
          <w:rFonts w:ascii="Times New Roman" w:eastAsia="標楷體" w:hAnsi="標楷體"/>
        </w:rPr>
        <w:t>』</w:t>
      </w:r>
      <w:r w:rsidRPr="00EA5574">
        <w:rPr>
          <w:rFonts w:ascii="Times New Roman" w:eastAsia="標楷體" w:hAnsi="標楷體"/>
          <w:bCs/>
        </w:rPr>
        <w:t>計支。</w:t>
      </w:r>
    </w:p>
    <w:p w14:paraId="01CBCF5A" w14:textId="77777777" w:rsidR="00EA5574" w:rsidRPr="00EA5574" w:rsidRDefault="00EA5574" w:rsidP="00853A3F">
      <w:pPr>
        <w:numPr>
          <w:ilvl w:val="0"/>
          <w:numId w:val="38"/>
        </w:numPr>
        <w:snapToGrid w:val="0"/>
        <w:spacing w:line="360" w:lineRule="exact"/>
        <w:ind w:rightChars="-34" w:right="-82"/>
        <w:textAlignment w:val="auto"/>
        <w:rPr>
          <w:rFonts w:ascii="Times New Roman" w:eastAsia="標楷體"/>
        </w:rPr>
      </w:pPr>
      <w:r w:rsidRPr="00EA5574">
        <w:rPr>
          <w:rFonts w:ascii="Times New Roman" w:eastAsia="標楷體" w:hAnsi="標楷體"/>
        </w:rPr>
        <w:t>審核原則：</w:t>
      </w:r>
    </w:p>
    <w:p w14:paraId="02DE51DE" w14:textId="77777777" w:rsidR="00EA5574" w:rsidRPr="00EA5574" w:rsidRDefault="00EA5574" w:rsidP="00EA5574">
      <w:pPr>
        <w:pStyle w:val="4"/>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exact"/>
        <w:ind w:leftChars="301" w:left="1051" w:rightChars="-34" w:right="-82" w:hangingChars="137" w:hanging="329"/>
        <w:rPr>
          <w:rFonts w:ascii="Times New Roman" w:eastAsia="標楷體" w:hAnsi="Times New Roman" w:cs="Times New Roman"/>
          <w:b w:val="0"/>
        </w:rPr>
      </w:pPr>
      <w:r w:rsidRPr="00EA5574">
        <w:rPr>
          <w:rFonts w:ascii="Times New Roman" w:eastAsia="標楷體" w:hAnsi="Times New Roman" w:cs="Times New Roman"/>
          <w:b w:val="0"/>
        </w:rPr>
        <w:t>1</w:t>
      </w:r>
      <w:r w:rsidRPr="00EA5574">
        <w:rPr>
          <w:rFonts w:ascii="Times New Roman" w:eastAsia="標楷體" w:hAnsi="標楷體" w:cs="Times New Roman"/>
          <w:b w:val="0"/>
        </w:rPr>
        <w:t>、每</w:t>
      </w:r>
      <w:r w:rsidRPr="00EA5574">
        <w:rPr>
          <w:rFonts w:ascii="Times New Roman" w:eastAsia="標楷體" w:hAnsi="標楷體" w:cs="Times New Roman" w:hint="eastAsia"/>
          <w:b w:val="0"/>
        </w:rPr>
        <w:t>篇</w:t>
      </w:r>
      <w:r w:rsidRPr="00EA5574">
        <w:rPr>
          <w:rFonts w:ascii="Times New Roman" w:eastAsia="標楷體" w:hAnsi="標楷體" w:cs="Times New Roman"/>
          <w:b w:val="0"/>
        </w:rPr>
        <w:t>論文不論是否合著，皆以補助一人發表為限。若申請參加同一會議之學生超過一人時，得酌予限定補助人數，一般性之會議，以不超過</w:t>
      </w:r>
      <w:proofErr w:type="gramStart"/>
      <w:r w:rsidRPr="00EA5574">
        <w:rPr>
          <w:rFonts w:ascii="Times New Roman" w:eastAsia="標楷體" w:hAnsi="標楷體" w:cs="Times New Roman"/>
          <w:b w:val="0"/>
        </w:rPr>
        <w:t>三</w:t>
      </w:r>
      <w:proofErr w:type="gramEnd"/>
      <w:r w:rsidRPr="00EA5574">
        <w:rPr>
          <w:rFonts w:ascii="Times New Roman" w:eastAsia="標楷體" w:hAnsi="標楷體" w:cs="Times New Roman"/>
          <w:b w:val="0"/>
        </w:rPr>
        <w:t>人為原則，大型國際會議得視會議之性質、規模及重要性，酌予增加。</w:t>
      </w:r>
    </w:p>
    <w:p w14:paraId="25F75E89" w14:textId="77777777" w:rsidR="00EA5574" w:rsidRPr="00EA5574" w:rsidRDefault="00EA5574" w:rsidP="00EA5574">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exact"/>
        <w:ind w:left="720" w:rightChars="-34" w:right="-82"/>
        <w:rPr>
          <w:rFonts w:ascii="Times New Roman" w:eastAsia="標楷體" w:hAnsi="Times New Roman" w:cs="Times New Roman"/>
          <w:b w:val="0"/>
        </w:rPr>
      </w:pPr>
      <w:r w:rsidRPr="00EA5574">
        <w:rPr>
          <w:rFonts w:ascii="Times New Roman" w:eastAsia="標楷體" w:hAnsi="Times New Roman" w:cs="Times New Roman"/>
          <w:b w:val="0"/>
        </w:rPr>
        <w:t>2</w:t>
      </w:r>
      <w:r w:rsidRPr="00EA5574">
        <w:rPr>
          <w:rFonts w:ascii="Times New Roman" w:eastAsia="標楷體" w:hAnsi="標楷體" w:cs="Times New Roman"/>
          <w:b w:val="0"/>
        </w:rPr>
        <w:t>、同一申請人在同一會計年度內以補助參加一次為原則。</w:t>
      </w:r>
    </w:p>
    <w:p w14:paraId="1DF270AE" w14:textId="77777777" w:rsidR="00EA5574" w:rsidRPr="00EA5574" w:rsidRDefault="00EA5574" w:rsidP="00EA5574">
      <w:pPr>
        <w:pStyle w:val="4"/>
        <w:tabs>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exact"/>
        <w:ind w:leftChars="300" w:left="1080" w:rightChars="-34" w:right="-82" w:hangingChars="150" w:hanging="360"/>
        <w:rPr>
          <w:rFonts w:ascii="Times New Roman" w:eastAsia="標楷體" w:hAnsi="Times New Roman" w:cs="Times New Roman"/>
          <w:b w:val="0"/>
        </w:rPr>
      </w:pPr>
      <w:r w:rsidRPr="00EA5574">
        <w:rPr>
          <w:rFonts w:ascii="Times New Roman" w:eastAsia="標楷體" w:hAnsi="Times New Roman" w:cs="Times New Roman"/>
          <w:b w:val="0"/>
        </w:rPr>
        <w:t>3</w:t>
      </w:r>
      <w:r w:rsidRPr="00EA5574">
        <w:rPr>
          <w:rFonts w:ascii="Times New Roman" w:eastAsia="標楷體" w:hAnsi="標楷體" w:cs="Times New Roman"/>
          <w:b w:val="0"/>
        </w:rPr>
        <w:t>、</w:t>
      </w:r>
      <w:r w:rsidRPr="00EA5574">
        <w:rPr>
          <w:rFonts w:ascii="Times New Roman" w:eastAsia="標楷體" w:hAnsi="標楷體" w:cs="Times New Roman" w:hint="eastAsia"/>
          <w:b w:val="0"/>
        </w:rPr>
        <w:t>申請人向其他機關申請補助並獲部分補助，研發處補助不足金額，額度不超過補助上限。</w:t>
      </w:r>
    </w:p>
    <w:p w14:paraId="78D976E9" w14:textId="77777777" w:rsidR="00EA5574" w:rsidRPr="00EA5574" w:rsidRDefault="00EA5574" w:rsidP="00EA5574">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360" w:lineRule="exact"/>
        <w:ind w:leftChars="299" w:left="1049" w:rightChars="-34" w:right="-82" w:hangingChars="138" w:hanging="331"/>
        <w:rPr>
          <w:rFonts w:ascii="Times New Roman" w:eastAsia="標楷體" w:hAnsi="Times New Roman" w:cs="Times New Roman"/>
          <w:b w:val="0"/>
        </w:rPr>
      </w:pPr>
      <w:r w:rsidRPr="00EA5574">
        <w:rPr>
          <w:rFonts w:ascii="Times New Roman" w:eastAsia="標楷體" w:hAnsi="Times New Roman" w:cs="Times New Roman"/>
          <w:b w:val="0"/>
        </w:rPr>
        <w:t>4</w:t>
      </w:r>
      <w:r w:rsidRPr="00EA5574">
        <w:rPr>
          <w:rFonts w:ascii="Times New Roman" w:eastAsia="標楷體" w:hAnsi="標楷體" w:cs="Times New Roman"/>
          <w:b w:val="0"/>
        </w:rPr>
        <w:t>、凡申請赴大陸地區出席國際會議之補助，該國際會議</w:t>
      </w:r>
      <w:r w:rsidRPr="00EA5574">
        <w:rPr>
          <w:rFonts w:ascii="Times New Roman" w:eastAsia="標楷體" w:hAnsi="標楷體" w:cs="Times New Roman" w:hint="eastAsia"/>
          <w:b w:val="0"/>
        </w:rPr>
        <w:t>須</w:t>
      </w:r>
      <w:r w:rsidRPr="00EA5574">
        <w:rPr>
          <w:rFonts w:ascii="Times New Roman" w:eastAsia="標楷體" w:hAnsi="標楷體" w:cs="Times New Roman"/>
          <w:b w:val="0"/>
        </w:rPr>
        <w:t>為國際組織主辦或國際組織主辦大陸地區協辦者，始予受理。</w:t>
      </w:r>
    </w:p>
    <w:p w14:paraId="49B3AF39" w14:textId="77777777" w:rsidR="00EA5574" w:rsidRPr="00EA5574" w:rsidRDefault="00EA5574" w:rsidP="00853A3F">
      <w:pPr>
        <w:numPr>
          <w:ilvl w:val="0"/>
          <w:numId w:val="38"/>
        </w:numPr>
        <w:snapToGrid w:val="0"/>
        <w:spacing w:line="360" w:lineRule="exact"/>
        <w:ind w:rightChars="-34" w:right="-82"/>
        <w:textAlignment w:val="auto"/>
        <w:rPr>
          <w:rFonts w:ascii="Times New Roman" w:eastAsia="標楷體"/>
        </w:rPr>
      </w:pPr>
      <w:r w:rsidRPr="00EA5574">
        <w:rPr>
          <w:rFonts w:ascii="Times New Roman" w:eastAsia="標楷體" w:hAnsi="標楷體" w:hint="eastAsia"/>
        </w:rPr>
        <w:t>經費核銷：</w:t>
      </w:r>
      <w:r w:rsidRPr="00EA5574">
        <w:rPr>
          <w:rFonts w:ascii="Times New Roman" w:eastAsia="標楷體" w:hAnsi="標楷體"/>
        </w:rPr>
        <w:t>受補助者</w:t>
      </w:r>
      <w:r w:rsidRPr="00EA5574">
        <w:rPr>
          <w:rFonts w:ascii="Times New Roman" w:eastAsia="標楷體" w:hAnsi="標楷體" w:hint="eastAsia"/>
        </w:rPr>
        <w:t>應於回國</w:t>
      </w:r>
      <w:r w:rsidRPr="00EA5574">
        <w:rPr>
          <w:rFonts w:ascii="Times New Roman" w:eastAsia="標楷體" w:hAnsi="標楷體" w:hint="eastAsia"/>
        </w:rPr>
        <w:t>1</w:t>
      </w:r>
      <w:r w:rsidRPr="00EA5574">
        <w:rPr>
          <w:rFonts w:ascii="Times New Roman" w:eastAsia="標楷體" w:hAnsi="標楷體" w:hint="eastAsia"/>
        </w:rPr>
        <w:t>星期內</w:t>
      </w:r>
      <w:r w:rsidRPr="00EA5574">
        <w:rPr>
          <w:rFonts w:ascii="Times New Roman" w:eastAsia="標楷體" w:hAnsi="標楷體"/>
        </w:rPr>
        <w:t>，將</w:t>
      </w:r>
      <w:r w:rsidRPr="00EA5574">
        <w:rPr>
          <w:rFonts w:ascii="Times New Roman" w:eastAsia="標楷體" w:hAnsi="標楷體" w:hint="eastAsia"/>
        </w:rPr>
        <w:t>已完成核章流程之申請表、</w:t>
      </w:r>
      <w:r w:rsidRPr="00EA5574">
        <w:rPr>
          <w:rFonts w:ascii="Times New Roman" w:eastAsia="標楷體" w:hAnsi="標楷體"/>
        </w:rPr>
        <w:t>出國報告上傳至</w:t>
      </w:r>
      <w:r w:rsidRPr="00EA5574">
        <w:rPr>
          <w:rFonts w:ascii="Times New Roman" w:eastAsia="標楷體" w:hAnsi="標楷體" w:hint="eastAsia"/>
        </w:rPr>
        <w:t>「</w:t>
      </w:r>
      <w:r w:rsidRPr="00EA5574">
        <w:rPr>
          <w:rFonts w:ascii="Times New Roman" w:eastAsia="標楷體" w:hAnsi="標楷體"/>
        </w:rPr>
        <w:t>校務資訊系統</w:t>
      </w:r>
      <w:r w:rsidRPr="00EA5574">
        <w:rPr>
          <w:rFonts w:ascii="Times New Roman" w:eastAsia="標楷體"/>
        </w:rPr>
        <w:t>/</w:t>
      </w:r>
      <w:r w:rsidRPr="00EA5574">
        <w:rPr>
          <w:rFonts w:ascii="Times New Roman" w:eastAsia="標楷體" w:hAnsi="標楷體" w:hint="eastAsia"/>
          <w:bCs/>
        </w:rPr>
        <w:t>研究生出席國際會議申請」</w:t>
      </w:r>
      <w:r w:rsidRPr="00EA5574">
        <w:rPr>
          <w:rFonts w:ascii="Times New Roman" w:eastAsia="標楷體" w:hAnsi="標楷體"/>
        </w:rPr>
        <w:t>，</w:t>
      </w:r>
      <w:r w:rsidRPr="00EA5574">
        <w:rPr>
          <w:rFonts w:ascii="Times New Roman" w:eastAsia="標楷體" w:hAnsi="標楷體" w:hint="eastAsia"/>
        </w:rPr>
        <w:t>列印出國報告審核表，請指導教授與單位主管簽核，並</w:t>
      </w:r>
      <w:r w:rsidRPr="00EA5574">
        <w:rPr>
          <w:rFonts w:ascii="Times New Roman" w:eastAsia="標楷體" w:hint="eastAsia"/>
        </w:rPr>
        <w:t>於回國</w:t>
      </w:r>
      <w:r w:rsidRPr="00EA5574">
        <w:rPr>
          <w:rFonts w:ascii="Times New Roman" w:eastAsia="標楷體" w:hint="eastAsia"/>
        </w:rPr>
        <w:t>15</w:t>
      </w:r>
      <w:r w:rsidRPr="00EA5574">
        <w:rPr>
          <w:rFonts w:ascii="Times New Roman" w:eastAsia="標楷體" w:hint="eastAsia"/>
        </w:rPr>
        <w:t>日內，檢具出差旅費報告表、完成簽核之出國報告審核表，連</w:t>
      </w:r>
      <w:r w:rsidRPr="00EA5574">
        <w:rPr>
          <w:rFonts w:ascii="Times New Roman" w:eastAsia="標楷體" w:hint="eastAsia"/>
        </w:rPr>
        <w:lastRenderedPageBreak/>
        <w:t>同相關報賬單據送交系所承辦人，由系所確認後辦理核銷事宜。</w:t>
      </w:r>
    </w:p>
    <w:p w14:paraId="0D55EAD0" w14:textId="77777777" w:rsidR="00853A3F" w:rsidRPr="00E12064" w:rsidRDefault="00853A3F" w:rsidP="001C75D3">
      <w:pPr>
        <w:pStyle w:val="a3"/>
        <w:numPr>
          <w:ilvl w:val="0"/>
          <w:numId w:val="38"/>
        </w:numPr>
        <w:snapToGrid w:val="0"/>
        <w:spacing w:line="360" w:lineRule="exact"/>
        <w:ind w:leftChars="0"/>
        <w:jc w:val="both"/>
        <w:rPr>
          <w:rFonts w:ascii="Times New Roman" w:eastAsia="標楷體"/>
          <w:szCs w:val="24"/>
        </w:rPr>
      </w:pPr>
      <w:r w:rsidRPr="00E12064">
        <w:rPr>
          <w:rFonts w:ascii="Times New Roman" w:eastAsia="標楷體" w:hint="eastAsia"/>
          <w:szCs w:val="24"/>
        </w:rPr>
        <w:t>本要點與</w:t>
      </w:r>
      <w:r w:rsidRPr="00E12064">
        <w:rPr>
          <w:rFonts w:ascii="新細明體" w:eastAsia="新細明體" w:hAnsi="新細明體" w:hint="eastAsia"/>
          <w:bCs/>
          <w:szCs w:val="24"/>
        </w:rPr>
        <w:t>「</w:t>
      </w:r>
      <w:r w:rsidRPr="00E12064">
        <w:rPr>
          <w:rFonts w:ascii="Times New Roman" w:eastAsia="標楷體" w:hint="eastAsia"/>
          <w:bCs/>
          <w:szCs w:val="24"/>
        </w:rPr>
        <w:t>國立清華大學南大校區</w:t>
      </w:r>
      <w:r w:rsidRPr="00E12064">
        <w:rPr>
          <w:rFonts w:ascii="Times New Roman" w:eastAsia="標楷體" w:hint="eastAsia"/>
          <w:bCs/>
          <w:szCs w:val="24"/>
        </w:rPr>
        <w:t>(</w:t>
      </w:r>
      <w:r w:rsidRPr="00E12064">
        <w:rPr>
          <w:rFonts w:ascii="Times New Roman" w:eastAsia="標楷體" w:hint="eastAsia"/>
          <w:bCs/>
          <w:szCs w:val="24"/>
        </w:rPr>
        <w:t>原新竹教育大學</w:t>
      </w:r>
      <w:r w:rsidRPr="00E12064">
        <w:rPr>
          <w:rFonts w:ascii="Times New Roman" w:eastAsia="標楷體" w:hint="eastAsia"/>
          <w:bCs/>
          <w:szCs w:val="24"/>
        </w:rPr>
        <w:t>)</w:t>
      </w:r>
      <w:r w:rsidRPr="00E12064">
        <w:rPr>
          <w:rFonts w:ascii="Times New Roman" w:eastAsia="標楷體" w:hint="eastAsia"/>
          <w:bCs/>
          <w:szCs w:val="24"/>
        </w:rPr>
        <w:t>補助碩士班研究生出席國際會議處理要點</w:t>
      </w:r>
      <w:r w:rsidRPr="00E12064">
        <w:rPr>
          <w:rFonts w:ascii="新細明體" w:eastAsia="新細明體" w:hAnsi="新細明體" w:hint="eastAsia"/>
          <w:bCs/>
          <w:szCs w:val="24"/>
        </w:rPr>
        <w:t>」</w:t>
      </w:r>
      <w:r w:rsidRPr="00E12064">
        <w:rPr>
          <w:rFonts w:ascii="Times New Roman" w:eastAsia="標楷體" w:hint="eastAsia"/>
          <w:szCs w:val="24"/>
        </w:rPr>
        <w:t>不重複補助</w:t>
      </w:r>
      <w:r w:rsidRPr="00E12064">
        <w:rPr>
          <w:rFonts w:ascii="新細明體" w:eastAsia="新細明體" w:hAnsi="新細明體" w:hint="eastAsia"/>
          <w:szCs w:val="24"/>
        </w:rPr>
        <w:t>。</w:t>
      </w:r>
      <w:r w:rsidR="007C7E6C" w:rsidRPr="00E12064">
        <w:rPr>
          <w:rFonts w:ascii="Times New Roman" w:eastAsia="標楷體"/>
          <w:szCs w:val="24"/>
        </w:rPr>
        <w:t>105</w:t>
      </w:r>
      <w:r w:rsidR="007C7E6C" w:rsidRPr="00E12064">
        <w:rPr>
          <w:rFonts w:ascii="Times New Roman" w:eastAsia="標楷體"/>
          <w:szCs w:val="24"/>
        </w:rPr>
        <w:t>學年度</w:t>
      </w:r>
      <w:r w:rsidR="007C7E6C" w:rsidRPr="00E12064">
        <w:rPr>
          <w:rFonts w:ascii="Times New Roman" w:eastAsia="標楷體"/>
          <w:szCs w:val="24"/>
        </w:rPr>
        <w:t>(</w:t>
      </w:r>
      <w:r w:rsidR="007C7E6C" w:rsidRPr="00E12064">
        <w:rPr>
          <w:rFonts w:ascii="Times New Roman" w:eastAsia="標楷體"/>
          <w:szCs w:val="24"/>
        </w:rPr>
        <w:t>含</w:t>
      </w:r>
      <w:r w:rsidR="007C7E6C" w:rsidRPr="00E12064">
        <w:rPr>
          <w:rFonts w:ascii="Times New Roman" w:eastAsia="標楷體"/>
          <w:szCs w:val="24"/>
        </w:rPr>
        <w:t>)</w:t>
      </w:r>
      <w:r w:rsidR="007C7E6C" w:rsidRPr="00E12064">
        <w:rPr>
          <w:rFonts w:ascii="Times New Roman" w:eastAsia="標楷體"/>
          <w:szCs w:val="24"/>
        </w:rPr>
        <w:t>前已取得國立新竹教育大學入學資格之碩士生得選擇其中一種管道申請補助</w:t>
      </w:r>
      <w:r w:rsidR="007C7E6C" w:rsidRPr="00E12064">
        <w:rPr>
          <w:rFonts w:ascii="新細明體" w:eastAsia="新細明體" w:hAnsi="新細明體" w:hint="eastAsia"/>
          <w:szCs w:val="24"/>
        </w:rPr>
        <w:t>。</w:t>
      </w:r>
    </w:p>
    <w:p w14:paraId="341DDD85" w14:textId="77777777" w:rsidR="00AB52E0" w:rsidRPr="00853A3F" w:rsidRDefault="001C75D3" w:rsidP="001C75D3">
      <w:pPr>
        <w:snapToGrid w:val="0"/>
        <w:spacing w:line="360" w:lineRule="exact"/>
        <w:ind w:rightChars="-34" w:right="-82"/>
        <w:textAlignment w:val="auto"/>
        <w:rPr>
          <w:rFonts w:ascii="Times New Roman" w:eastAsia="標楷體" w:hAnsi="標楷體"/>
          <w:bCs/>
        </w:rPr>
      </w:pPr>
      <w:r w:rsidRPr="00E12064">
        <w:rPr>
          <w:rFonts w:ascii="Times New Roman" w:eastAsia="標楷體"/>
          <w:bCs/>
        </w:rPr>
        <w:t>十、</w:t>
      </w:r>
      <w:r w:rsidR="00EA5574" w:rsidRPr="00853A3F">
        <w:rPr>
          <w:rFonts w:ascii="Times New Roman" w:eastAsia="標楷體" w:hAnsi="標楷體"/>
          <w:bCs/>
        </w:rPr>
        <w:t>本要點及申請表經研發會議通過，校長核定後實施，修正時亦同。</w:t>
      </w:r>
    </w:p>
    <w:p w14:paraId="78C7F461" w14:textId="77777777" w:rsidR="001C75D3" w:rsidRPr="002C1F8B" w:rsidRDefault="001C75D3" w:rsidP="001C75D3">
      <w:pPr>
        <w:widowControl/>
        <w:adjustRightInd/>
        <w:textAlignment w:val="auto"/>
        <w:rPr>
          <w:rFonts w:ascii="Times New Roman" w:eastAsia="標楷體"/>
          <w:b/>
          <w:bCs/>
          <w:sz w:val="36"/>
          <w:szCs w:val="32"/>
        </w:rPr>
      </w:pPr>
    </w:p>
    <w:sectPr w:rsidR="001C75D3" w:rsidRPr="002C1F8B" w:rsidSect="00D44089">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B900" w14:textId="77777777" w:rsidR="008F23ED" w:rsidRDefault="008F23ED" w:rsidP="00696762">
      <w:r>
        <w:separator/>
      </w:r>
    </w:p>
  </w:endnote>
  <w:endnote w:type="continuationSeparator" w:id="0">
    <w:p w14:paraId="3D887D01" w14:textId="77777777" w:rsidR="008F23ED" w:rsidRDefault="008F23ED" w:rsidP="0069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8E35" w14:textId="77777777" w:rsidR="008F23ED" w:rsidRDefault="008F23ED" w:rsidP="00696762">
      <w:r>
        <w:separator/>
      </w:r>
    </w:p>
  </w:footnote>
  <w:footnote w:type="continuationSeparator" w:id="0">
    <w:p w14:paraId="674C91DE" w14:textId="77777777" w:rsidR="008F23ED" w:rsidRDefault="008F23ED" w:rsidP="0069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427"/>
    <w:multiLevelType w:val="hybridMultilevel"/>
    <w:tmpl w:val="9F70075E"/>
    <w:lvl w:ilvl="0" w:tplc="4C1C4596">
      <w:start w:val="5"/>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60CDA"/>
    <w:multiLevelType w:val="hybridMultilevel"/>
    <w:tmpl w:val="C0A89096"/>
    <w:lvl w:ilvl="0" w:tplc="4DAA04D0">
      <w:start w:val="1"/>
      <w:numFmt w:val="taiwaneseCountingThousand"/>
      <w:lvlText w:val="%1、"/>
      <w:lvlJc w:val="left"/>
      <w:pPr>
        <w:tabs>
          <w:tab w:val="num" w:pos="624"/>
        </w:tabs>
        <w:ind w:left="624" w:hanging="624"/>
      </w:pPr>
      <w:rPr>
        <w:rFonts w:hint="eastAsia"/>
        <w:color w:val="auto"/>
        <w:sz w:val="28"/>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63AC4"/>
    <w:multiLevelType w:val="hybridMultilevel"/>
    <w:tmpl w:val="91CCC290"/>
    <w:lvl w:ilvl="0" w:tplc="0409000F">
      <w:start w:val="1"/>
      <w:numFmt w:val="decimal"/>
      <w:lvlText w:val="%1."/>
      <w:lvlJc w:val="left"/>
      <w:pPr>
        <w:ind w:left="904" w:hanging="480"/>
      </w:pPr>
    </w:lvl>
    <w:lvl w:ilvl="1" w:tplc="04090019" w:tentative="1">
      <w:start w:val="1"/>
      <w:numFmt w:val="ideographTraditional"/>
      <w:lvlText w:val="%2、"/>
      <w:lvlJc w:val="left"/>
      <w:pPr>
        <w:ind w:left="1384" w:hanging="480"/>
      </w:pPr>
    </w:lvl>
    <w:lvl w:ilvl="2" w:tplc="CE4CE0A4">
      <w:start w:val="1"/>
      <w:numFmt w:val="decimal"/>
      <w:lvlText w:val="%3、"/>
      <w:lvlJc w:val="left"/>
      <w:pPr>
        <w:ind w:left="1864" w:hanging="480"/>
      </w:pPr>
      <w:rPr>
        <w:rFonts w:hint="default"/>
      </w:r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 w15:restartNumberingAfterBreak="0">
    <w:nsid w:val="0F641642"/>
    <w:multiLevelType w:val="hybridMultilevel"/>
    <w:tmpl w:val="1CD0C3AE"/>
    <w:lvl w:ilvl="0" w:tplc="EAFEA952">
      <w:start w:val="1"/>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280505"/>
    <w:multiLevelType w:val="hybridMultilevel"/>
    <w:tmpl w:val="7A660D22"/>
    <w:lvl w:ilvl="0" w:tplc="8D8005D6">
      <w:start w:val="8"/>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F208F"/>
    <w:multiLevelType w:val="hybridMultilevel"/>
    <w:tmpl w:val="A1F6ED30"/>
    <w:lvl w:ilvl="0" w:tplc="CA20A492">
      <w:start w:val="4"/>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1549"/>
    <w:multiLevelType w:val="hybridMultilevel"/>
    <w:tmpl w:val="9DAA2410"/>
    <w:lvl w:ilvl="0" w:tplc="8B8AB288">
      <w:start w:val="1"/>
      <w:numFmt w:val="decimal"/>
      <w:lvlText w:val="%1、"/>
      <w:lvlJc w:val="left"/>
      <w:pPr>
        <w:ind w:left="1198" w:hanging="480"/>
      </w:pPr>
      <w:rPr>
        <w:rFonts w:hint="default"/>
      </w:rPr>
    </w:lvl>
    <w:lvl w:ilvl="1" w:tplc="3738DC4A">
      <w:start w:val="1"/>
      <w:numFmt w:val="decimal"/>
      <w:lvlText w:val="%2、"/>
      <w:lvlJc w:val="left"/>
      <w:pPr>
        <w:ind w:left="1678" w:hanging="480"/>
      </w:pPr>
      <w:rPr>
        <w:rFonts w:hint="default"/>
      </w:r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7" w15:restartNumberingAfterBreak="0">
    <w:nsid w:val="1A5449EA"/>
    <w:multiLevelType w:val="hybridMultilevel"/>
    <w:tmpl w:val="B0EA95F6"/>
    <w:lvl w:ilvl="0" w:tplc="4B186E1C">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22A3113E"/>
    <w:multiLevelType w:val="hybridMultilevel"/>
    <w:tmpl w:val="B8808A6C"/>
    <w:lvl w:ilvl="0" w:tplc="9848AB22">
      <w:start w:val="1"/>
      <w:numFmt w:val="taiwaneseCountingThousand"/>
      <w:lvlText w:val="%1、"/>
      <w:lvlJc w:val="left"/>
      <w:pPr>
        <w:ind w:left="722" w:hanging="720"/>
      </w:pPr>
      <w:rPr>
        <w:rFonts w:hint="default"/>
        <w:color w:val="00000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2C782D11"/>
    <w:multiLevelType w:val="hybridMultilevel"/>
    <w:tmpl w:val="0FB88C38"/>
    <w:lvl w:ilvl="0" w:tplc="E5D26610">
      <w:start w:val="1"/>
      <w:numFmt w:val="taiwaneseCountingThousand"/>
      <w:lvlText w:val="%1、"/>
      <w:lvlJc w:val="left"/>
      <w:pPr>
        <w:tabs>
          <w:tab w:val="num" w:pos="624"/>
        </w:tabs>
        <w:ind w:left="624" w:hanging="624"/>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DB05A4"/>
    <w:multiLevelType w:val="hybridMultilevel"/>
    <w:tmpl w:val="DA1E4FD2"/>
    <w:lvl w:ilvl="0" w:tplc="CAFCCF4A">
      <w:start w:val="2"/>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486CAC"/>
    <w:multiLevelType w:val="hybridMultilevel"/>
    <w:tmpl w:val="932C6AF2"/>
    <w:lvl w:ilvl="0" w:tplc="E4369032">
      <w:start w:val="5"/>
      <w:numFmt w:val="taiwaneseCountingThousand"/>
      <w:lvlText w:val="%1、"/>
      <w:lvlJc w:val="left"/>
      <w:pPr>
        <w:tabs>
          <w:tab w:val="num" w:pos="624"/>
        </w:tabs>
        <w:ind w:left="624" w:hanging="624"/>
      </w:pPr>
      <w:rPr>
        <w:rFonts w:hint="eastAsia"/>
        <w:color w:val="auto"/>
        <w:sz w:val="28"/>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B00E98"/>
    <w:multiLevelType w:val="hybridMultilevel"/>
    <w:tmpl w:val="2E3062DE"/>
    <w:lvl w:ilvl="0" w:tplc="E546369C">
      <w:start w:val="4"/>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134640"/>
    <w:multiLevelType w:val="hybridMultilevel"/>
    <w:tmpl w:val="8308565E"/>
    <w:lvl w:ilvl="0" w:tplc="EC4A8EA8">
      <w:start w:val="6"/>
      <w:numFmt w:val="taiwaneseCountingThousand"/>
      <w:lvlText w:val="%1、"/>
      <w:lvlJc w:val="left"/>
      <w:pPr>
        <w:tabs>
          <w:tab w:val="num" w:pos="624"/>
        </w:tabs>
        <w:ind w:left="624" w:hanging="624"/>
      </w:pPr>
      <w:rPr>
        <w:rFonts w:hint="eastAsia"/>
        <w:color w:val="auto"/>
        <w:sz w:val="28"/>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FF6FF3"/>
    <w:multiLevelType w:val="hybridMultilevel"/>
    <w:tmpl w:val="A9B4CDE8"/>
    <w:lvl w:ilvl="0" w:tplc="CFB60166">
      <w:start w:val="1"/>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8B8AB288">
      <w:start w:val="1"/>
      <w:numFmt w:val="decimal"/>
      <w:lvlText w:val="%2、"/>
      <w:lvlJc w:val="left"/>
      <w:pPr>
        <w:tabs>
          <w:tab w:val="num" w:pos="1021"/>
        </w:tabs>
        <w:ind w:left="1021" w:hanging="454"/>
      </w:pPr>
      <w:rPr>
        <w:rFonts w:hint="default"/>
      </w:rPr>
    </w:lvl>
    <w:lvl w:ilvl="2" w:tplc="2070EC90">
      <w:start w:val="1"/>
      <w:numFmt w:val="decimal"/>
      <w:lvlText w:val="%3、"/>
      <w:lvlJc w:val="left"/>
      <w:pPr>
        <w:tabs>
          <w:tab w:val="num" w:pos="1474"/>
        </w:tabs>
        <w:ind w:left="1474" w:hanging="51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F90268"/>
    <w:multiLevelType w:val="hybridMultilevel"/>
    <w:tmpl w:val="DF102992"/>
    <w:lvl w:ilvl="0" w:tplc="AB4638B8">
      <w:start w:val="6"/>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371506"/>
    <w:multiLevelType w:val="hybridMultilevel"/>
    <w:tmpl w:val="F6164B2C"/>
    <w:lvl w:ilvl="0" w:tplc="DD048822">
      <w:start w:val="1"/>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8B8AB288">
      <w:start w:val="1"/>
      <w:numFmt w:val="decimal"/>
      <w:lvlText w:val="%2、"/>
      <w:lvlJc w:val="left"/>
      <w:pPr>
        <w:tabs>
          <w:tab w:val="num" w:pos="1021"/>
        </w:tabs>
        <w:ind w:left="1021" w:hanging="454"/>
      </w:pPr>
      <w:rPr>
        <w:rFonts w:hint="default"/>
      </w:rPr>
    </w:lvl>
    <w:lvl w:ilvl="2" w:tplc="2070EC90">
      <w:start w:val="1"/>
      <w:numFmt w:val="decimal"/>
      <w:lvlText w:val="%3、"/>
      <w:lvlJc w:val="left"/>
      <w:pPr>
        <w:tabs>
          <w:tab w:val="num" w:pos="1474"/>
        </w:tabs>
        <w:ind w:left="1474" w:hanging="51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7DA56A5"/>
    <w:multiLevelType w:val="hybridMultilevel"/>
    <w:tmpl w:val="AB349F82"/>
    <w:lvl w:ilvl="0" w:tplc="A6546100">
      <w:start w:val="8"/>
      <w:numFmt w:val="taiwaneseCountingThousand"/>
      <w:lvlText w:val="%1、"/>
      <w:lvlJc w:val="left"/>
      <w:pPr>
        <w:tabs>
          <w:tab w:val="num" w:pos="624"/>
        </w:tabs>
        <w:ind w:left="624" w:hanging="624"/>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E510B3"/>
    <w:multiLevelType w:val="hybridMultilevel"/>
    <w:tmpl w:val="C310F48C"/>
    <w:lvl w:ilvl="0" w:tplc="1CD8DD90">
      <w:start w:val="5"/>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B41951"/>
    <w:multiLevelType w:val="hybridMultilevel"/>
    <w:tmpl w:val="D69C9E5E"/>
    <w:lvl w:ilvl="0" w:tplc="99A00726">
      <w:start w:val="4"/>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AF362E"/>
    <w:multiLevelType w:val="hybridMultilevel"/>
    <w:tmpl w:val="60A28B3A"/>
    <w:lvl w:ilvl="0" w:tplc="DC320A9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CB1CEC"/>
    <w:multiLevelType w:val="hybridMultilevel"/>
    <w:tmpl w:val="8490F786"/>
    <w:lvl w:ilvl="0" w:tplc="0ED688FA">
      <w:start w:val="5"/>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8E5B64"/>
    <w:multiLevelType w:val="hybridMultilevel"/>
    <w:tmpl w:val="B3040DB8"/>
    <w:lvl w:ilvl="0" w:tplc="8446F114">
      <w:start w:val="3"/>
      <w:numFmt w:val="taiwaneseCountingThousand"/>
      <w:lvlText w:val="（%1）"/>
      <w:lvlJc w:val="left"/>
      <w:pPr>
        <w:ind w:left="720" w:hanging="720"/>
      </w:pPr>
      <w:rPr>
        <w:rFonts w:hint="default"/>
      </w:rPr>
    </w:lvl>
    <w:lvl w:ilvl="1" w:tplc="D12297C8">
      <w:start w:val="1"/>
      <w:numFmt w:val="decimal"/>
      <w:lvlText w:val="%2、"/>
      <w:lvlJc w:val="left"/>
      <w:pPr>
        <w:ind w:left="960" w:hanging="480"/>
      </w:pPr>
      <w:rPr>
        <w:rFonts w:ascii="Arial" w:eastAsia="標楷體" w:hAnsi="Arial" w:cs="Arial"/>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EF264B60">
      <w:start w:val="1"/>
      <w:numFmt w:val="decimal"/>
      <w:lvlText w:val="%8、"/>
      <w:lvlJc w:val="left"/>
      <w:pPr>
        <w:ind w:left="3840" w:hanging="480"/>
      </w:pPr>
      <w:rPr>
        <w:rFonts w:ascii="Arial" w:eastAsia="標楷體" w:hAnsi="Arial" w:cs="Arial"/>
      </w:rPr>
    </w:lvl>
    <w:lvl w:ilvl="8" w:tplc="0409001B" w:tentative="1">
      <w:start w:val="1"/>
      <w:numFmt w:val="lowerRoman"/>
      <w:lvlText w:val="%9."/>
      <w:lvlJc w:val="right"/>
      <w:pPr>
        <w:ind w:left="4320" w:hanging="480"/>
      </w:pPr>
    </w:lvl>
  </w:abstractNum>
  <w:abstractNum w:abstractNumId="23" w15:restartNumberingAfterBreak="0">
    <w:nsid w:val="49E9459D"/>
    <w:multiLevelType w:val="hybridMultilevel"/>
    <w:tmpl w:val="0A968D38"/>
    <w:lvl w:ilvl="0" w:tplc="C5389228">
      <w:start w:val="1"/>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021C13"/>
    <w:multiLevelType w:val="hybridMultilevel"/>
    <w:tmpl w:val="98E2A550"/>
    <w:lvl w:ilvl="0" w:tplc="9F6458DE">
      <w:start w:val="4"/>
      <w:numFmt w:val="decimal"/>
      <w:lvlText w:val="%1、"/>
      <w:lvlJc w:val="left"/>
      <w:pPr>
        <w:ind w:left="1202" w:hanging="480"/>
      </w:pPr>
      <w:rPr>
        <w:rFonts w:hint="eastAsia"/>
        <w:color w:val="auto"/>
        <w:sz w:val="24"/>
        <w:szCs w:val="26"/>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5" w15:restartNumberingAfterBreak="0">
    <w:nsid w:val="539D673B"/>
    <w:multiLevelType w:val="hybridMultilevel"/>
    <w:tmpl w:val="625CB81C"/>
    <w:lvl w:ilvl="0" w:tplc="8BE8D0D0">
      <w:start w:val="1"/>
      <w:numFmt w:val="taiwaneseCountingThousand"/>
      <w:lvlText w:val="%1、"/>
      <w:lvlJc w:val="left"/>
      <w:pPr>
        <w:tabs>
          <w:tab w:val="num" w:pos="624"/>
        </w:tabs>
        <w:ind w:left="624" w:hanging="624"/>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E131CA"/>
    <w:multiLevelType w:val="hybridMultilevel"/>
    <w:tmpl w:val="BF14E086"/>
    <w:lvl w:ilvl="0" w:tplc="E446E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4D53A6"/>
    <w:multiLevelType w:val="hybridMultilevel"/>
    <w:tmpl w:val="4D2CEF00"/>
    <w:lvl w:ilvl="0" w:tplc="4EF68C08">
      <w:start w:val="1"/>
      <w:numFmt w:val="decimal"/>
      <w:lvlText w:val="%1."/>
      <w:lvlJc w:val="left"/>
      <w:pPr>
        <w:tabs>
          <w:tab w:val="num" w:pos="624"/>
        </w:tabs>
        <w:ind w:left="624" w:hanging="624"/>
      </w:pPr>
      <w:rPr>
        <w:rFonts w:ascii="Times New Roman" w:hAnsi="Times New Roman" w:hint="default"/>
        <w:color w:val="auto"/>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BE619C"/>
    <w:multiLevelType w:val="hybridMultilevel"/>
    <w:tmpl w:val="48C6213C"/>
    <w:lvl w:ilvl="0" w:tplc="537888F4">
      <w:start w:val="8"/>
      <w:numFmt w:val="taiwaneseCountingThousand"/>
      <w:lvlText w:val="%1、"/>
      <w:lvlJc w:val="left"/>
      <w:pPr>
        <w:tabs>
          <w:tab w:val="num" w:pos="624"/>
        </w:tabs>
        <w:ind w:left="624" w:hanging="624"/>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410888"/>
    <w:multiLevelType w:val="hybridMultilevel"/>
    <w:tmpl w:val="D27EA3A8"/>
    <w:lvl w:ilvl="0" w:tplc="3FDE94AA">
      <w:start w:val="7"/>
      <w:numFmt w:val="taiwaneseCountingThousand"/>
      <w:lvlText w:val="%1、"/>
      <w:lvlJc w:val="left"/>
      <w:pPr>
        <w:tabs>
          <w:tab w:val="num" w:pos="624"/>
        </w:tabs>
        <w:ind w:left="624" w:hanging="624"/>
      </w:pPr>
      <w:rPr>
        <w:rFonts w:hint="eastAsia"/>
        <w:color w:val="auto"/>
        <w:sz w:val="28"/>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97030C"/>
    <w:multiLevelType w:val="hybridMultilevel"/>
    <w:tmpl w:val="108C523E"/>
    <w:lvl w:ilvl="0" w:tplc="900C9872">
      <w:start w:val="5"/>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F52508"/>
    <w:multiLevelType w:val="hybridMultilevel"/>
    <w:tmpl w:val="DC1A69AC"/>
    <w:lvl w:ilvl="0" w:tplc="940065F6">
      <w:start w:val="1"/>
      <w:numFmt w:val="decimal"/>
      <w:lvlText w:val="%1."/>
      <w:lvlJc w:val="left"/>
      <w:pPr>
        <w:tabs>
          <w:tab w:val="num" w:pos="624"/>
        </w:tabs>
        <w:ind w:left="624" w:hanging="624"/>
      </w:pPr>
      <w:rPr>
        <w:rFonts w:ascii="Times New Roman" w:hAnsi="Times New Roman" w:hint="default"/>
        <w:color w:val="auto"/>
        <w:sz w:val="24"/>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635391"/>
    <w:multiLevelType w:val="hybridMultilevel"/>
    <w:tmpl w:val="1E8AF588"/>
    <w:lvl w:ilvl="0" w:tplc="CE86784E">
      <w:start w:val="1"/>
      <w:numFmt w:val="taiwaneseCountingThousand"/>
      <w:lvlText w:val="%1、"/>
      <w:lvlJc w:val="left"/>
      <w:pPr>
        <w:tabs>
          <w:tab w:val="num" w:pos="1191"/>
        </w:tabs>
        <w:ind w:left="1191" w:hanging="624"/>
      </w:pPr>
      <w:rPr>
        <w:rFonts w:ascii="標楷體" w:eastAsia="標楷體" w:hAnsi="標楷體" w:hint="eastAsia"/>
        <w:color w:val="auto"/>
        <w:sz w:val="26"/>
        <w:szCs w:val="26"/>
      </w:rPr>
    </w:lvl>
    <w:lvl w:ilvl="1" w:tplc="8B8AB28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022464"/>
    <w:multiLevelType w:val="hybridMultilevel"/>
    <w:tmpl w:val="B7B4F9BA"/>
    <w:lvl w:ilvl="0" w:tplc="207A3F96">
      <w:start w:val="7"/>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D72461"/>
    <w:multiLevelType w:val="hybridMultilevel"/>
    <w:tmpl w:val="09FEC5CE"/>
    <w:lvl w:ilvl="0" w:tplc="8758C6B0">
      <w:start w:val="1"/>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7CC8A05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0506BD"/>
    <w:multiLevelType w:val="hybridMultilevel"/>
    <w:tmpl w:val="D86659C6"/>
    <w:lvl w:ilvl="0" w:tplc="2A6E2E8A">
      <w:start w:val="4"/>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957356"/>
    <w:multiLevelType w:val="hybridMultilevel"/>
    <w:tmpl w:val="6B367E80"/>
    <w:lvl w:ilvl="0" w:tplc="5002EC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B55223"/>
    <w:multiLevelType w:val="hybridMultilevel"/>
    <w:tmpl w:val="6D7CAAEE"/>
    <w:lvl w:ilvl="0" w:tplc="2BB08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CC5FAE"/>
    <w:multiLevelType w:val="hybridMultilevel"/>
    <w:tmpl w:val="D10AFFB2"/>
    <w:lvl w:ilvl="0" w:tplc="4DAA04D0">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2A7E35"/>
    <w:multiLevelType w:val="hybridMultilevel"/>
    <w:tmpl w:val="11402042"/>
    <w:lvl w:ilvl="0" w:tplc="CAFCCF4A">
      <w:start w:val="2"/>
      <w:numFmt w:val="taiwaneseCountingThousand"/>
      <w:lvlText w:val="%1、"/>
      <w:lvlJc w:val="left"/>
      <w:pPr>
        <w:tabs>
          <w:tab w:val="num" w:pos="624"/>
        </w:tabs>
        <w:ind w:left="624" w:hanging="624"/>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14542297">
    <w:abstractNumId w:val="16"/>
  </w:num>
  <w:num w:numId="2" w16cid:durableId="750197147">
    <w:abstractNumId w:val="23"/>
  </w:num>
  <w:num w:numId="3" w16cid:durableId="984627675">
    <w:abstractNumId w:val="26"/>
  </w:num>
  <w:num w:numId="4" w16cid:durableId="851342032">
    <w:abstractNumId w:val="38"/>
  </w:num>
  <w:num w:numId="5" w16cid:durableId="1443572260">
    <w:abstractNumId w:val="39"/>
  </w:num>
  <w:num w:numId="6" w16cid:durableId="2028601487">
    <w:abstractNumId w:val="36"/>
  </w:num>
  <w:num w:numId="7" w16cid:durableId="923027102">
    <w:abstractNumId w:val="22"/>
  </w:num>
  <w:num w:numId="8" w16cid:durableId="963581448">
    <w:abstractNumId w:val="5"/>
  </w:num>
  <w:num w:numId="9" w16cid:durableId="488013217">
    <w:abstractNumId w:val="35"/>
  </w:num>
  <w:num w:numId="10" w16cid:durableId="443304749">
    <w:abstractNumId w:val="0"/>
  </w:num>
  <w:num w:numId="11" w16cid:durableId="772286918">
    <w:abstractNumId w:val="21"/>
  </w:num>
  <w:num w:numId="12" w16cid:durableId="1799563668">
    <w:abstractNumId w:val="27"/>
  </w:num>
  <w:num w:numId="13" w16cid:durableId="1155074300">
    <w:abstractNumId w:val="14"/>
  </w:num>
  <w:num w:numId="14" w16cid:durableId="171336375">
    <w:abstractNumId w:val="18"/>
  </w:num>
  <w:num w:numId="15" w16cid:durableId="1745564783">
    <w:abstractNumId w:val="1"/>
  </w:num>
  <w:num w:numId="16" w16cid:durableId="515920932">
    <w:abstractNumId w:val="10"/>
  </w:num>
  <w:num w:numId="17" w16cid:durableId="1236475404">
    <w:abstractNumId w:val="30"/>
  </w:num>
  <w:num w:numId="18" w16cid:durableId="1360278376">
    <w:abstractNumId w:val="11"/>
  </w:num>
  <w:num w:numId="19" w16cid:durableId="338048926">
    <w:abstractNumId w:val="13"/>
  </w:num>
  <w:num w:numId="20" w16cid:durableId="474613504">
    <w:abstractNumId w:val="15"/>
  </w:num>
  <w:num w:numId="21" w16cid:durableId="436752698">
    <w:abstractNumId w:val="29"/>
  </w:num>
  <w:num w:numId="22" w16cid:durableId="107089745">
    <w:abstractNumId w:val="3"/>
  </w:num>
  <w:num w:numId="23" w16cid:durableId="1457063649">
    <w:abstractNumId w:val="33"/>
  </w:num>
  <w:num w:numId="24" w16cid:durableId="537283471">
    <w:abstractNumId w:val="24"/>
  </w:num>
  <w:num w:numId="25" w16cid:durableId="1074469767">
    <w:abstractNumId w:val="4"/>
  </w:num>
  <w:num w:numId="26" w16cid:durableId="829298721">
    <w:abstractNumId w:val="31"/>
  </w:num>
  <w:num w:numId="27" w16cid:durableId="1536506311">
    <w:abstractNumId w:val="32"/>
  </w:num>
  <w:num w:numId="28" w16cid:durableId="212276859">
    <w:abstractNumId w:val="25"/>
  </w:num>
  <w:num w:numId="29" w16cid:durableId="1632519239">
    <w:abstractNumId w:val="2"/>
  </w:num>
  <w:num w:numId="30" w16cid:durableId="1500998983">
    <w:abstractNumId w:val="6"/>
  </w:num>
  <w:num w:numId="31" w16cid:durableId="1436945768">
    <w:abstractNumId w:val="34"/>
  </w:num>
  <w:num w:numId="32" w16cid:durableId="1744716795">
    <w:abstractNumId w:val="20"/>
  </w:num>
  <w:num w:numId="33" w16cid:durableId="107362789">
    <w:abstractNumId w:val="12"/>
  </w:num>
  <w:num w:numId="34" w16cid:durableId="89201953">
    <w:abstractNumId w:val="19"/>
  </w:num>
  <w:num w:numId="35" w16cid:durableId="1800491683">
    <w:abstractNumId w:val="28"/>
  </w:num>
  <w:num w:numId="36" w16cid:durableId="516894068">
    <w:abstractNumId w:val="17"/>
  </w:num>
  <w:num w:numId="37" w16cid:durableId="446853480">
    <w:abstractNumId w:val="8"/>
  </w:num>
  <w:num w:numId="38" w16cid:durableId="71122058">
    <w:abstractNumId w:val="9"/>
  </w:num>
  <w:num w:numId="39" w16cid:durableId="604848894">
    <w:abstractNumId w:val="37"/>
  </w:num>
  <w:num w:numId="40" w16cid:durableId="1394350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52"/>
    <w:rsid w:val="00063BB2"/>
    <w:rsid w:val="000677C2"/>
    <w:rsid w:val="00080399"/>
    <w:rsid w:val="00091915"/>
    <w:rsid w:val="0009436C"/>
    <w:rsid w:val="000A0F5B"/>
    <w:rsid w:val="000A580C"/>
    <w:rsid w:val="000B3EFD"/>
    <w:rsid w:val="000F4B35"/>
    <w:rsid w:val="000F66F5"/>
    <w:rsid w:val="000F7344"/>
    <w:rsid w:val="00106D10"/>
    <w:rsid w:val="00136A4E"/>
    <w:rsid w:val="00152C64"/>
    <w:rsid w:val="00164F34"/>
    <w:rsid w:val="00167C6C"/>
    <w:rsid w:val="00196595"/>
    <w:rsid w:val="001A02EC"/>
    <w:rsid w:val="001C5010"/>
    <w:rsid w:val="001C75D3"/>
    <w:rsid w:val="001E77AE"/>
    <w:rsid w:val="00200C0C"/>
    <w:rsid w:val="00252E72"/>
    <w:rsid w:val="00256EE7"/>
    <w:rsid w:val="00272121"/>
    <w:rsid w:val="00275C50"/>
    <w:rsid w:val="0029347B"/>
    <w:rsid w:val="002A359C"/>
    <w:rsid w:val="002A6B36"/>
    <w:rsid w:val="002B1253"/>
    <w:rsid w:val="002C1F8B"/>
    <w:rsid w:val="002E010E"/>
    <w:rsid w:val="003423F7"/>
    <w:rsid w:val="00344EAD"/>
    <w:rsid w:val="00352F79"/>
    <w:rsid w:val="00364329"/>
    <w:rsid w:val="00396518"/>
    <w:rsid w:val="003C7D5D"/>
    <w:rsid w:val="003E25F3"/>
    <w:rsid w:val="00403DE8"/>
    <w:rsid w:val="004158AE"/>
    <w:rsid w:val="00424E3A"/>
    <w:rsid w:val="00434A0D"/>
    <w:rsid w:val="004665E7"/>
    <w:rsid w:val="00466E23"/>
    <w:rsid w:val="00477422"/>
    <w:rsid w:val="004B0869"/>
    <w:rsid w:val="00503FCF"/>
    <w:rsid w:val="005156AD"/>
    <w:rsid w:val="00594D32"/>
    <w:rsid w:val="005C57C3"/>
    <w:rsid w:val="005E1F72"/>
    <w:rsid w:val="005E770A"/>
    <w:rsid w:val="00635B35"/>
    <w:rsid w:val="00642BC0"/>
    <w:rsid w:val="00642D52"/>
    <w:rsid w:val="0064464D"/>
    <w:rsid w:val="00654CC7"/>
    <w:rsid w:val="00664EDA"/>
    <w:rsid w:val="00681569"/>
    <w:rsid w:val="00696762"/>
    <w:rsid w:val="006A55D5"/>
    <w:rsid w:val="006B6D3E"/>
    <w:rsid w:val="006D701C"/>
    <w:rsid w:val="006F2EF9"/>
    <w:rsid w:val="0070188E"/>
    <w:rsid w:val="00712E69"/>
    <w:rsid w:val="00761DEB"/>
    <w:rsid w:val="007A691D"/>
    <w:rsid w:val="007B7ECC"/>
    <w:rsid w:val="007C4633"/>
    <w:rsid w:val="007C627A"/>
    <w:rsid w:val="007C7E6C"/>
    <w:rsid w:val="007F047C"/>
    <w:rsid w:val="00833432"/>
    <w:rsid w:val="00841A3B"/>
    <w:rsid w:val="00853A3F"/>
    <w:rsid w:val="00860C78"/>
    <w:rsid w:val="00895162"/>
    <w:rsid w:val="008D55BC"/>
    <w:rsid w:val="008F1AA3"/>
    <w:rsid w:val="008F23ED"/>
    <w:rsid w:val="009122A8"/>
    <w:rsid w:val="00943A47"/>
    <w:rsid w:val="00946D13"/>
    <w:rsid w:val="00951CA6"/>
    <w:rsid w:val="0099199C"/>
    <w:rsid w:val="009A32E2"/>
    <w:rsid w:val="009B0A9B"/>
    <w:rsid w:val="009B0FB9"/>
    <w:rsid w:val="009B3CB0"/>
    <w:rsid w:val="009B7DBD"/>
    <w:rsid w:val="009C6E5E"/>
    <w:rsid w:val="00A32AD0"/>
    <w:rsid w:val="00A57BF7"/>
    <w:rsid w:val="00A76E1F"/>
    <w:rsid w:val="00A80DEC"/>
    <w:rsid w:val="00AB52E0"/>
    <w:rsid w:val="00AD2FCF"/>
    <w:rsid w:val="00AD338F"/>
    <w:rsid w:val="00AF21FF"/>
    <w:rsid w:val="00B02D0F"/>
    <w:rsid w:val="00B103C1"/>
    <w:rsid w:val="00B30930"/>
    <w:rsid w:val="00B35E58"/>
    <w:rsid w:val="00B42662"/>
    <w:rsid w:val="00B706C2"/>
    <w:rsid w:val="00B97E91"/>
    <w:rsid w:val="00C02FF4"/>
    <w:rsid w:val="00C536E0"/>
    <w:rsid w:val="00C96BA6"/>
    <w:rsid w:val="00CB1A5F"/>
    <w:rsid w:val="00CD6653"/>
    <w:rsid w:val="00CE2CDA"/>
    <w:rsid w:val="00CE53A7"/>
    <w:rsid w:val="00D015A9"/>
    <w:rsid w:val="00D44089"/>
    <w:rsid w:val="00D4611E"/>
    <w:rsid w:val="00D475C2"/>
    <w:rsid w:val="00D77C6F"/>
    <w:rsid w:val="00E12064"/>
    <w:rsid w:val="00E131E8"/>
    <w:rsid w:val="00E36ADC"/>
    <w:rsid w:val="00E46DC9"/>
    <w:rsid w:val="00E81DC8"/>
    <w:rsid w:val="00E93D75"/>
    <w:rsid w:val="00E9619D"/>
    <w:rsid w:val="00EA5574"/>
    <w:rsid w:val="00EE183B"/>
    <w:rsid w:val="00EE5150"/>
    <w:rsid w:val="00EE61EC"/>
    <w:rsid w:val="00F75CAF"/>
    <w:rsid w:val="00F83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FAF04"/>
  <w15:docId w15:val="{9B3F0E7B-532B-45D1-B8D4-4A70ED38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344"/>
    <w:pPr>
      <w:widowControl w:val="0"/>
      <w:adjustRightInd w:val="0"/>
      <w:textAlignment w:val="baseline"/>
    </w:pPr>
    <w:rPr>
      <w:rFonts w:ascii="細明體" w:eastAsia="細明體" w:hAnsi="Times New Roman" w:cs="Times New Roman"/>
      <w:kern w:val="0"/>
      <w:szCs w:val="20"/>
    </w:rPr>
  </w:style>
  <w:style w:type="paragraph" w:styleId="4">
    <w:name w:val="heading 4"/>
    <w:basedOn w:val="a"/>
    <w:link w:val="40"/>
    <w:qFormat/>
    <w:rsid w:val="002A6B36"/>
    <w:pPr>
      <w:widowControl/>
      <w:adjustRightInd/>
      <w:spacing w:before="100" w:beforeAutospacing="1" w:after="100" w:afterAutospacing="1"/>
      <w:textAlignment w:val="auto"/>
      <w:outlineLvl w:val="3"/>
    </w:pPr>
    <w:rPr>
      <w:rFonts w:ascii="Arial Unicode MS" w:eastAsia="Arial Unicode MS" w:hAnsi="Arial Unicode MS" w:cs="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D52"/>
    <w:pPr>
      <w:ind w:leftChars="200" w:left="480"/>
    </w:pPr>
  </w:style>
  <w:style w:type="character" w:customStyle="1" w:styleId="40">
    <w:name w:val="標題 4 字元"/>
    <w:basedOn w:val="a0"/>
    <w:link w:val="4"/>
    <w:rsid w:val="002A6B36"/>
    <w:rPr>
      <w:rFonts w:ascii="Arial Unicode MS" w:eastAsia="Arial Unicode MS" w:hAnsi="Arial Unicode MS" w:cs="Arial Unicode MS"/>
      <w:b/>
      <w:bCs/>
      <w:kern w:val="0"/>
      <w:szCs w:val="24"/>
    </w:rPr>
  </w:style>
  <w:style w:type="character" w:styleId="a4">
    <w:name w:val="Hyperlink"/>
    <w:rsid w:val="00B97E91"/>
    <w:rPr>
      <w:color w:val="0000FF"/>
      <w:u w:val="single"/>
    </w:rPr>
  </w:style>
  <w:style w:type="paragraph" w:styleId="a5">
    <w:name w:val="Balloon Text"/>
    <w:basedOn w:val="a"/>
    <w:link w:val="a6"/>
    <w:uiPriority w:val="99"/>
    <w:semiHidden/>
    <w:unhideWhenUsed/>
    <w:rsid w:val="00CB1A5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B1A5F"/>
    <w:rPr>
      <w:rFonts w:asciiTheme="majorHAnsi" w:eastAsiaTheme="majorEastAsia" w:hAnsiTheme="majorHAnsi" w:cstheme="majorBidi"/>
      <w:kern w:val="0"/>
      <w:sz w:val="18"/>
      <w:szCs w:val="18"/>
    </w:rPr>
  </w:style>
  <w:style w:type="paragraph" w:styleId="a7">
    <w:name w:val="header"/>
    <w:basedOn w:val="a"/>
    <w:link w:val="a8"/>
    <w:uiPriority w:val="99"/>
    <w:unhideWhenUsed/>
    <w:rsid w:val="00696762"/>
    <w:pPr>
      <w:tabs>
        <w:tab w:val="center" w:pos="4153"/>
        <w:tab w:val="right" w:pos="8306"/>
      </w:tabs>
      <w:snapToGrid w:val="0"/>
    </w:pPr>
    <w:rPr>
      <w:sz w:val="20"/>
    </w:rPr>
  </w:style>
  <w:style w:type="character" w:customStyle="1" w:styleId="a8">
    <w:name w:val="頁首 字元"/>
    <w:basedOn w:val="a0"/>
    <w:link w:val="a7"/>
    <w:uiPriority w:val="99"/>
    <w:rsid w:val="00696762"/>
    <w:rPr>
      <w:rFonts w:ascii="細明體" w:eastAsia="細明體" w:hAnsi="Times New Roman" w:cs="Times New Roman"/>
      <w:kern w:val="0"/>
      <w:sz w:val="20"/>
      <w:szCs w:val="20"/>
    </w:rPr>
  </w:style>
  <w:style w:type="paragraph" w:styleId="a9">
    <w:name w:val="footer"/>
    <w:basedOn w:val="a"/>
    <w:link w:val="aa"/>
    <w:uiPriority w:val="99"/>
    <w:unhideWhenUsed/>
    <w:rsid w:val="00696762"/>
    <w:pPr>
      <w:tabs>
        <w:tab w:val="center" w:pos="4153"/>
        <w:tab w:val="right" w:pos="8306"/>
      </w:tabs>
      <w:snapToGrid w:val="0"/>
    </w:pPr>
    <w:rPr>
      <w:sz w:val="20"/>
    </w:rPr>
  </w:style>
  <w:style w:type="character" w:customStyle="1" w:styleId="aa">
    <w:name w:val="頁尾 字元"/>
    <w:basedOn w:val="a0"/>
    <w:link w:val="a9"/>
    <w:uiPriority w:val="99"/>
    <w:rsid w:val="00696762"/>
    <w:rPr>
      <w:rFonts w:ascii="細明體" w:eastAsia="細明體" w:hAnsi="Times New Roman" w:cs="Times New Roman"/>
      <w:kern w:val="0"/>
      <w:sz w:val="20"/>
      <w:szCs w:val="20"/>
    </w:rPr>
  </w:style>
  <w:style w:type="character" w:styleId="ab">
    <w:name w:val="Placeholder Text"/>
    <w:basedOn w:val="a0"/>
    <w:uiPriority w:val="99"/>
    <w:semiHidden/>
    <w:rsid w:val="000F7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EEC0-CBDE-4E92-AE9A-4866BB66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雅鈞</cp:lastModifiedBy>
  <cp:revision>3</cp:revision>
  <cp:lastPrinted>2022-09-30T02:23:00Z</cp:lastPrinted>
  <dcterms:created xsi:type="dcterms:W3CDTF">2022-09-30T00:22:00Z</dcterms:created>
  <dcterms:modified xsi:type="dcterms:W3CDTF">2022-09-30T02:24:00Z</dcterms:modified>
</cp:coreProperties>
</file>